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8E" w:rsidRDefault="00222AC1">
      <w:pPr>
        <w:widowControl/>
        <w:spacing w:line="360" w:lineRule="auto"/>
        <w:ind w:firstLineChars="400" w:firstLine="1285"/>
        <w:outlineLvl w:val="0"/>
        <w:rPr>
          <w:rFonts w:ascii="Times New Roman" w:eastAsia="仿宋_GB2312" w:hAnsi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b/>
          <w:bCs/>
          <w:color w:val="000000"/>
          <w:sz w:val="32"/>
          <w:szCs w:val="32"/>
          <w:shd w:val="clear" w:color="auto" w:fill="FFFFFF"/>
        </w:rPr>
        <w:t>城建</w:t>
      </w:r>
      <w:r w:rsidR="0095378E">
        <w:rPr>
          <w:rFonts w:ascii="Times New Roman" w:eastAsia="仿宋_GB2312" w:hAnsi="Times New Roman" w:hint="eastAsia"/>
          <w:b/>
          <w:bCs/>
          <w:color w:val="000000"/>
          <w:sz w:val="32"/>
          <w:szCs w:val="32"/>
          <w:shd w:val="clear" w:color="auto" w:fill="FFFFFF"/>
        </w:rPr>
        <w:t>学院</w:t>
      </w:r>
      <w:r w:rsidR="0095378E">
        <w:rPr>
          <w:rFonts w:ascii="Times New Roman" w:eastAsia="仿宋_GB2312" w:hAnsi="Times New Roman" w:hint="eastAsia"/>
          <w:b/>
          <w:bCs/>
          <w:color w:val="000000"/>
          <w:sz w:val="32"/>
          <w:szCs w:val="32"/>
          <w:shd w:val="clear" w:color="auto" w:fill="FFFFFF"/>
        </w:rPr>
        <w:t>2022</w:t>
      </w:r>
      <w:r w:rsidR="0095378E">
        <w:rPr>
          <w:rFonts w:ascii="Times New Roman" w:eastAsia="仿宋_GB2312" w:hAnsi="Times New Roman" w:hint="eastAsia"/>
          <w:b/>
          <w:bCs/>
          <w:color w:val="000000"/>
          <w:sz w:val="32"/>
          <w:szCs w:val="32"/>
          <w:shd w:val="clear" w:color="auto" w:fill="FFFFFF"/>
        </w:rPr>
        <w:t>年硕士研究生复试方案及录取办法</w:t>
      </w:r>
    </w:p>
    <w:p w:rsidR="0095378E" w:rsidRDefault="0095378E">
      <w:pPr>
        <w:widowControl/>
        <w:numPr>
          <w:ilvl w:val="0"/>
          <w:numId w:val="1"/>
        </w:numPr>
        <w:spacing w:line="360" w:lineRule="auto"/>
        <w:ind w:firstLineChars="200" w:firstLine="562"/>
        <w:rPr>
          <w:rFonts w:ascii="Times New Roman" w:eastAsia="仿宋" w:hAnsi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 w:hint="eastAsia"/>
          <w:b/>
          <w:bCs/>
          <w:color w:val="000000"/>
          <w:kern w:val="0"/>
          <w:sz w:val="28"/>
          <w:szCs w:val="28"/>
        </w:rPr>
        <w:t>复试情况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7"/>
        <w:gridCol w:w="1417"/>
        <w:gridCol w:w="1477"/>
        <w:gridCol w:w="1358"/>
        <w:gridCol w:w="1532"/>
        <w:gridCol w:w="2108"/>
      </w:tblGrid>
      <w:tr w:rsidR="00D41A53" w:rsidRPr="00D41A53" w:rsidTr="00D41A53">
        <w:tc>
          <w:tcPr>
            <w:tcW w:w="2804" w:type="dxa"/>
            <w:gridSpan w:val="2"/>
            <w:vAlign w:val="center"/>
          </w:tcPr>
          <w:p w:rsidR="00D41A53" w:rsidRPr="00D41A53" w:rsidRDefault="00D41A53" w:rsidP="00D41A5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D41A53">
              <w:rPr>
                <w:rFonts w:ascii="宋体" w:hAnsi="宋体" w:hint="eastAsia"/>
                <w:b/>
                <w:sz w:val="24"/>
              </w:rPr>
              <w:t>复试专业</w:t>
            </w:r>
          </w:p>
        </w:tc>
        <w:tc>
          <w:tcPr>
            <w:tcW w:w="1477" w:type="dxa"/>
            <w:vAlign w:val="center"/>
          </w:tcPr>
          <w:p w:rsidR="00D41A53" w:rsidRPr="00D41A53" w:rsidRDefault="00D41A53" w:rsidP="00D41A5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D41A53">
              <w:rPr>
                <w:rFonts w:ascii="宋体" w:hAnsi="宋体" w:hint="eastAsia"/>
                <w:b/>
                <w:sz w:val="24"/>
              </w:rPr>
              <w:t>复试要求（分数线）</w:t>
            </w:r>
          </w:p>
        </w:tc>
        <w:tc>
          <w:tcPr>
            <w:tcW w:w="1358" w:type="dxa"/>
            <w:vAlign w:val="center"/>
          </w:tcPr>
          <w:p w:rsidR="00D41A53" w:rsidRPr="00D41A53" w:rsidRDefault="00D41A53" w:rsidP="00D41A5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 w:rsidRPr="00D41A53">
              <w:rPr>
                <w:rFonts w:ascii="宋体" w:hAnsi="宋体" w:hint="eastAsia"/>
                <w:b/>
                <w:sz w:val="24"/>
              </w:rPr>
              <w:t>一</w:t>
            </w:r>
            <w:proofErr w:type="gramEnd"/>
            <w:r w:rsidRPr="00D41A53">
              <w:rPr>
                <w:rFonts w:ascii="宋体" w:hAnsi="宋体" w:hint="eastAsia"/>
                <w:b/>
                <w:sz w:val="24"/>
              </w:rPr>
              <w:t>志愿复试人数</w:t>
            </w:r>
          </w:p>
        </w:tc>
        <w:tc>
          <w:tcPr>
            <w:tcW w:w="1532" w:type="dxa"/>
            <w:vAlign w:val="center"/>
          </w:tcPr>
          <w:p w:rsidR="00D41A53" w:rsidRPr="00D41A53" w:rsidRDefault="00D41A53" w:rsidP="00D41A5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D41A53">
              <w:rPr>
                <w:rFonts w:ascii="宋体" w:hAnsi="宋体" w:hint="eastAsia"/>
                <w:b/>
                <w:sz w:val="24"/>
              </w:rPr>
              <w:t>复试比例</w:t>
            </w:r>
          </w:p>
        </w:tc>
        <w:tc>
          <w:tcPr>
            <w:tcW w:w="2108" w:type="dxa"/>
            <w:vAlign w:val="center"/>
          </w:tcPr>
          <w:p w:rsidR="00D41A53" w:rsidRPr="00D41A53" w:rsidRDefault="00D41A53" w:rsidP="00D41A5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D41A53"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6249A3" w:rsidRPr="00D41A53" w:rsidTr="00D41A53">
        <w:trPr>
          <w:trHeight w:val="1135"/>
        </w:trPr>
        <w:tc>
          <w:tcPr>
            <w:tcW w:w="1387" w:type="dxa"/>
            <w:vMerge w:val="restart"/>
            <w:vAlign w:val="center"/>
          </w:tcPr>
          <w:p w:rsidR="006249A3" w:rsidRPr="00D41A53" w:rsidRDefault="006249A3" w:rsidP="00D41A53">
            <w:pPr>
              <w:spacing w:line="280" w:lineRule="exact"/>
              <w:rPr>
                <w:rFonts w:ascii="宋体" w:hAnsi="宋体"/>
                <w:szCs w:val="21"/>
              </w:rPr>
            </w:pPr>
            <w:r w:rsidRPr="00D41A53">
              <w:rPr>
                <w:rFonts w:ascii="宋体" w:hAnsi="宋体" w:hint="eastAsia"/>
                <w:szCs w:val="21"/>
              </w:rPr>
              <w:t>08140</w:t>
            </w:r>
            <w:r w:rsidRPr="00D41A53">
              <w:rPr>
                <w:rFonts w:ascii="宋体" w:hAnsi="宋体"/>
                <w:szCs w:val="21"/>
              </w:rPr>
              <w:t>0</w:t>
            </w:r>
          </w:p>
          <w:p w:rsidR="006249A3" w:rsidRPr="00D41A53" w:rsidRDefault="006249A3" w:rsidP="00D41A53">
            <w:pPr>
              <w:widowControl/>
              <w:jc w:val="left"/>
              <w:rPr>
                <w:rFonts w:ascii="Times New Roman" w:hAnsi="Times New Roman"/>
              </w:rPr>
            </w:pPr>
            <w:r w:rsidRPr="00D41A53">
              <w:rPr>
                <w:rFonts w:ascii="Times New Roman" w:hAnsi="Times New Roman" w:hint="eastAsia"/>
              </w:rPr>
              <w:t>土木工程</w:t>
            </w:r>
          </w:p>
        </w:tc>
        <w:tc>
          <w:tcPr>
            <w:tcW w:w="1417" w:type="dxa"/>
            <w:vAlign w:val="center"/>
          </w:tcPr>
          <w:p w:rsidR="006249A3" w:rsidRPr="00D41A53" w:rsidRDefault="006249A3" w:rsidP="00D41A53">
            <w:pPr>
              <w:spacing w:line="280" w:lineRule="exact"/>
              <w:rPr>
                <w:rFonts w:ascii="宋体" w:hAnsi="宋体"/>
                <w:szCs w:val="21"/>
              </w:rPr>
            </w:pPr>
            <w:r w:rsidRPr="00D41A53">
              <w:rPr>
                <w:rFonts w:ascii="宋体" w:hAnsi="宋体" w:hint="eastAsia"/>
                <w:szCs w:val="21"/>
              </w:rPr>
              <w:t>市政工程</w:t>
            </w:r>
          </w:p>
        </w:tc>
        <w:tc>
          <w:tcPr>
            <w:tcW w:w="1477" w:type="dxa"/>
            <w:vAlign w:val="center"/>
          </w:tcPr>
          <w:p w:rsidR="006249A3" w:rsidRPr="00D41A53" w:rsidRDefault="006249A3" w:rsidP="00D41A53">
            <w:pPr>
              <w:spacing w:line="280" w:lineRule="exact"/>
              <w:rPr>
                <w:rFonts w:ascii="宋体" w:hAnsi="宋体"/>
                <w:szCs w:val="21"/>
              </w:rPr>
            </w:pPr>
            <w:r w:rsidRPr="00D41A53">
              <w:rPr>
                <w:rFonts w:ascii="宋体" w:hAnsi="宋体" w:hint="eastAsia"/>
                <w:szCs w:val="21"/>
              </w:rPr>
              <w:t>达到学术型硕士国家A类线</w:t>
            </w:r>
          </w:p>
        </w:tc>
        <w:tc>
          <w:tcPr>
            <w:tcW w:w="1358" w:type="dxa"/>
            <w:vMerge w:val="restart"/>
            <w:vAlign w:val="center"/>
          </w:tcPr>
          <w:p w:rsidR="006249A3" w:rsidRPr="00D41A53" w:rsidRDefault="006249A3" w:rsidP="00D41A5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D41A53">
              <w:rPr>
                <w:rFonts w:ascii="宋体" w:hAnsi="宋体" w:hint="eastAsia"/>
                <w:szCs w:val="21"/>
              </w:rPr>
              <w:t>见复试名单</w:t>
            </w:r>
          </w:p>
        </w:tc>
        <w:tc>
          <w:tcPr>
            <w:tcW w:w="1532" w:type="dxa"/>
            <w:vAlign w:val="center"/>
          </w:tcPr>
          <w:p w:rsidR="006249A3" w:rsidRPr="00D41A53" w:rsidRDefault="006249A3" w:rsidP="00D41A53">
            <w:pPr>
              <w:spacing w:line="280" w:lineRule="exact"/>
              <w:rPr>
                <w:rFonts w:ascii="宋体" w:hAnsi="宋体"/>
                <w:szCs w:val="21"/>
              </w:rPr>
            </w:pPr>
            <w:r w:rsidRPr="00D41A53">
              <w:rPr>
                <w:rFonts w:ascii="宋体" w:hAnsi="宋体" w:cs="宋体" w:hint="eastAsia"/>
                <w:szCs w:val="21"/>
              </w:rPr>
              <w:t>≦</w:t>
            </w:r>
            <w:r w:rsidRPr="00D41A53">
              <w:rPr>
                <w:rFonts w:ascii="宋体" w:hAnsi="宋体" w:hint="eastAsia"/>
                <w:szCs w:val="21"/>
              </w:rPr>
              <w:t>1:1.2</w:t>
            </w:r>
          </w:p>
          <w:p w:rsidR="006249A3" w:rsidRPr="00D41A53" w:rsidRDefault="006249A3" w:rsidP="00D41A53">
            <w:pPr>
              <w:spacing w:line="280" w:lineRule="exact"/>
              <w:rPr>
                <w:rFonts w:ascii="宋体" w:hAnsi="宋体"/>
                <w:szCs w:val="21"/>
              </w:rPr>
            </w:pPr>
            <w:r w:rsidRPr="00D41A53">
              <w:rPr>
                <w:rFonts w:ascii="宋体" w:hAnsi="宋体" w:hint="eastAsia"/>
                <w:szCs w:val="21"/>
              </w:rPr>
              <w:t>按实际上线人数确定</w:t>
            </w:r>
          </w:p>
        </w:tc>
        <w:tc>
          <w:tcPr>
            <w:tcW w:w="2108" w:type="dxa"/>
            <w:vMerge w:val="restart"/>
            <w:vAlign w:val="center"/>
          </w:tcPr>
          <w:p w:rsidR="006249A3" w:rsidRPr="00D41A53" w:rsidRDefault="006249A3" w:rsidP="00D41A53">
            <w:pPr>
              <w:spacing w:line="280" w:lineRule="exact"/>
              <w:rPr>
                <w:rFonts w:ascii="宋体" w:hAnsi="宋体"/>
                <w:szCs w:val="21"/>
              </w:rPr>
            </w:pPr>
            <w:r w:rsidRPr="00D41A53">
              <w:rPr>
                <w:rFonts w:ascii="宋体" w:hAnsi="宋体" w:hint="eastAsia"/>
                <w:szCs w:val="21"/>
              </w:rPr>
              <w:t>学术型硕士国家A类线：总分</w:t>
            </w:r>
            <w:r w:rsidRPr="00D41A53">
              <w:rPr>
                <w:rFonts w:ascii="宋体" w:hAnsi="宋体"/>
                <w:szCs w:val="21"/>
              </w:rPr>
              <w:t>2</w:t>
            </w:r>
            <w:r w:rsidRPr="00D41A53">
              <w:rPr>
                <w:rFonts w:ascii="宋体" w:hAnsi="宋体" w:hint="eastAsia"/>
                <w:szCs w:val="21"/>
              </w:rPr>
              <w:t>7</w:t>
            </w:r>
            <w:r w:rsidRPr="00D41A53">
              <w:rPr>
                <w:rFonts w:ascii="宋体" w:hAnsi="宋体"/>
                <w:szCs w:val="21"/>
              </w:rPr>
              <w:t>3</w:t>
            </w:r>
            <w:r w:rsidRPr="00D41A53">
              <w:rPr>
                <w:rFonts w:ascii="宋体" w:hAnsi="宋体" w:hint="eastAsia"/>
                <w:szCs w:val="21"/>
              </w:rPr>
              <w:t>，单科38（满分100分科目）、57（满分大于100分科目）</w:t>
            </w:r>
          </w:p>
        </w:tc>
      </w:tr>
      <w:tr w:rsidR="006249A3" w:rsidRPr="00D41A53" w:rsidTr="00D41A53">
        <w:trPr>
          <w:trHeight w:val="930"/>
        </w:trPr>
        <w:tc>
          <w:tcPr>
            <w:tcW w:w="1387" w:type="dxa"/>
            <w:vMerge/>
            <w:vAlign w:val="center"/>
          </w:tcPr>
          <w:p w:rsidR="006249A3" w:rsidRPr="00D41A53" w:rsidRDefault="006249A3" w:rsidP="00D41A53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249A3" w:rsidRPr="00D41A53" w:rsidRDefault="006249A3" w:rsidP="00D41A53">
            <w:pPr>
              <w:spacing w:line="280" w:lineRule="exact"/>
              <w:rPr>
                <w:rFonts w:ascii="宋体" w:hAnsi="宋体"/>
                <w:szCs w:val="21"/>
              </w:rPr>
            </w:pPr>
            <w:r w:rsidRPr="00D41A53">
              <w:rPr>
                <w:rFonts w:ascii="宋体" w:hAnsi="宋体" w:hint="eastAsia"/>
                <w:szCs w:val="21"/>
              </w:rPr>
              <w:t>供热、供燃气、通风及空调工程</w:t>
            </w:r>
          </w:p>
        </w:tc>
        <w:tc>
          <w:tcPr>
            <w:tcW w:w="1477" w:type="dxa"/>
            <w:vAlign w:val="center"/>
          </w:tcPr>
          <w:p w:rsidR="006249A3" w:rsidRPr="00D41A53" w:rsidRDefault="006249A3" w:rsidP="00D41A53">
            <w:pPr>
              <w:spacing w:line="280" w:lineRule="exact"/>
              <w:rPr>
                <w:rFonts w:ascii="宋体" w:hAnsi="宋体"/>
                <w:szCs w:val="21"/>
              </w:rPr>
            </w:pPr>
            <w:r w:rsidRPr="00D41A53">
              <w:rPr>
                <w:rFonts w:ascii="宋体" w:hAnsi="宋体" w:hint="eastAsia"/>
                <w:szCs w:val="21"/>
              </w:rPr>
              <w:t>达到学术型硕士国家A类线</w:t>
            </w:r>
          </w:p>
        </w:tc>
        <w:tc>
          <w:tcPr>
            <w:tcW w:w="1358" w:type="dxa"/>
            <w:vMerge/>
            <w:vAlign w:val="center"/>
          </w:tcPr>
          <w:p w:rsidR="006249A3" w:rsidRPr="00D41A53" w:rsidRDefault="006249A3" w:rsidP="00D41A5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2" w:type="dxa"/>
            <w:vAlign w:val="center"/>
          </w:tcPr>
          <w:p w:rsidR="006249A3" w:rsidRPr="00D41A53" w:rsidRDefault="006249A3" w:rsidP="00D41A53">
            <w:pPr>
              <w:spacing w:line="280" w:lineRule="exact"/>
              <w:rPr>
                <w:rFonts w:ascii="宋体" w:hAnsi="宋体"/>
                <w:szCs w:val="21"/>
              </w:rPr>
            </w:pPr>
            <w:r w:rsidRPr="00D41A53">
              <w:rPr>
                <w:rFonts w:ascii="宋体" w:hAnsi="宋体" w:cs="宋体" w:hint="eastAsia"/>
                <w:szCs w:val="21"/>
              </w:rPr>
              <w:t>≦</w:t>
            </w:r>
            <w:r w:rsidRPr="00D41A53">
              <w:rPr>
                <w:rFonts w:ascii="宋体" w:hAnsi="宋体" w:hint="eastAsia"/>
                <w:szCs w:val="21"/>
              </w:rPr>
              <w:t>1:1.2</w:t>
            </w:r>
          </w:p>
          <w:p w:rsidR="006249A3" w:rsidRPr="00D41A53" w:rsidRDefault="006249A3" w:rsidP="00D41A53">
            <w:pPr>
              <w:spacing w:line="280" w:lineRule="exact"/>
              <w:rPr>
                <w:rFonts w:ascii="宋体" w:hAnsi="宋体"/>
                <w:szCs w:val="21"/>
              </w:rPr>
            </w:pPr>
            <w:r w:rsidRPr="00D41A53">
              <w:rPr>
                <w:rFonts w:ascii="宋体" w:hAnsi="宋体" w:hint="eastAsia"/>
                <w:szCs w:val="21"/>
              </w:rPr>
              <w:t>按实际上线人数确定</w:t>
            </w:r>
          </w:p>
        </w:tc>
        <w:tc>
          <w:tcPr>
            <w:tcW w:w="2108" w:type="dxa"/>
            <w:vMerge/>
            <w:vAlign w:val="center"/>
          </w:tcPr>
          <w:p w:rsidR="006249A3" w:rsidRPr="00D41A53" w:rsidRDefault="006249A3" w:rsidP="00D41A53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6249A3" w:rsidRPr="00D41A53" w:rsidTr="00D41A53">
        <w:trPr>
          <w:trHeight w:val="865"/>
        </w:trPr>
        <w:tc>
          <w:tcPr>
            <w:tcW w:w="1387" w:type="dxa"/>
            <w:vMerge w:val="restart"/>
            <w:vAlign w:val="center"/>
          </w:tcPr>
          <w:p w:rsidR="006249A3" w:rsidRDefault="006249A3" w:rsidP="00D41A53">
            <w:pPr>
              <w:spacing w:line="280" w:lineRule="exact"/>
              <w:rPr>
                <w:rFonts w:ascii="宋体" w:hAnsi="宋体"/>
                <w:szCs w:val="21"/>
              </w:rPr>
            </w:pPr>
            <w:r w:rsidRPr="00D41A53">
              <w:rPr>
                <w:rFonts w:ascii="宋体" w:hAnsi="宋体" w:hint="eastAsia"/>
                <w:szCs w:val="21"/>
              </w:rPr>
              <w:t>085900</w:t>
            </w:r>
          </w:p>
          <w:p w:rsidR="006249A3" w:rsidRPr="00D41A53" w:rsidRDefault="006249A3" w:rsidP="00D41A53">
            <w:pPr>
              <w:spacing w:line="280" w:lineRule="exact"/>
              <w:rPr>
                <w:rFonts w:ascii="宋体" w:hAnsi="宋体"/>
                <w:szCs w:val="21"/>
              </w:rPr>
            </w:pPr>
            <w:r w:rsidRPr="00D41A53">
              <w:rPr>
                <w:rFonts w:ascii="宋体" w:hAnsi="宋体" w:hint="eastAsia"/>
                <w:szCs w:val="21"/>
              </w:rPr>
              <w:t>土木水利</w:t>
            </w:r>
          </w:p>
        </w:tc>
        <w:tc>
          <w:tcPr>
            <w:tcW w:w="1417" w:type="dxa"/>
            <w:vAlign w:val="center"/>
          </w:tcPr>
          <w:p w:rsidR="006249A3" w:rsidRPr="00D41A53" w:rsidRDefault="006249A3" w:rsidP="00D41A53">
            <w:pPr>
              <w:spacing w:line="280" w:lineRule="exact"/>
              <w:rPr>
                <w:rFonts w:ascii="宋体" w:hAnsi="宋体"/>
                <w:szCs w:val="21"/>
              </w:rPr>
            </w:pPr>
            <w:r w:rsidRPr="00D41A53">
              <w:rPr>
                <w:rFonts w:ascii="宋体" w:hAnsi="宋体" w:hint="eastAsia"/>
                <w:szCs w:val="21"/>
              </w:rPr>
              <w:t>市政方向</w:t>
            </w:r>
          </w:p>
        </w:tc>
        <w:tc>
          <w:tcPr>
            <w:tcW w:w="1477" w:type="dxa"/>
            <w:vAlign w:val="center"/>
          </w:tcPr>
          <w:p w:rsidR="006249A3" w:rsidRPr="009F24E9" w:rsidRDefault="006249A3" w:rsidP="007E1317">
            <w:pPr>
              <w:spacing w:line="280" w:lineRule="exact"/>
              <w:rPr>
                <w:rFonts w:ascii="宋体" w:hAnsi="宋体"/>
                <w:szCs w:val="21"/>
              </w:rPr>
            </w:pPr>
            <w:r w:rsidRPr="009F24E9">
              <w:rPr>
                <w:rFonts w:ascii="宋体" w:hAnsi="宋体" w:hint="eastAsia"/>
                <w:szCs w:val="21"/>
              </w:rPr>
              <w:t>单科成绩达到专业型硕士国家A类线，总分31</w:t>
            </w:r>
            <w:r w:rsidR="007E1317">
              <w:rPr>
                <w:rFonts w:ascii="宋体" w:hAnsi="宋体" w:hint="eastAsia"/>
                <w:szCs w:val="21"/>
              </w:rPr>
              <w:t>6</w:t>
            </w:r>
            <w:r w:rsidRPr="009F24E9"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1358" w:type="dxa"/>
            <w:vMerge/>
            <w:vAlign w:val="center"/>
          </w:tcPr>
          <w:p w:rsidR="006249A3" w:rsidRPr="00D41A53" w:rsidRDefault="006249A3" w:rsidP="00D41A5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2" w:type="dxa"/>
            <w:vAlign w:val="center"/>
          </w:tcPr>
          <w:p w:rsidR="006249A3" w:rsidRPr="00D41A53" w:rsidRDefault="006249A3" w:rsidP="00D41A53">
            <w:pPr>
              <w:spacing w:line="280" w:lineRule="exact"/>
              <w:rPr>
                <w:rFonts w:ascii="宋体" w:hAnsi="宋体"/>
                <w:szCs w:val="21"/>
              </w:rPr>
            </w:pPr>
            <w:r w:rsidRPr="00D41A53">
              <w:rPr>
                <w:rFonts w:ascii="宋体" w:hAnsi="宋体" w:hint="eastAsia"/>
                <w:szCs w:val="21"/>
              </w:rPr>
              <w:t>1:1.2</w:t>
            </w:r>
          </w:p>
        </w:tc>
        <w:tc>
          <w:tcPr>
            <w:tcW w:w="2108" w:type="dxa"/>
            <w:vMerge w:val="restart"/>
            <w:vAlign w:val="center"/>
          </w:tcPr>
          <w:p w:rsidR="006249A3" w:rsidRPr="00D41A53" w:rsidRDefault="006249A3" w:rsidP="00D41A53">
            <w:pPr>
              <w:spacing w:line="280" w:lineRule="exact"/>
              <w:rPr>
                <w:rFonts w:ascii="宋体" w:hAnsi="宋体"/>
                <w:szCs w:val="21"/>
              </w:rPr>
            </w:pPr>
            <w:r w:rsidRPr="00D41A53">
              <w:rPr>
                <w:rFonts w:ascii="宋体" w:hAnsi="宋体" w:hint="eastAsia"/>
                <w:szCs w:val="21"/>
              </w:rPr>
              <w:t>专业型硕士国家A类线：总分</w:t>
            </w:r>
            <w:r w:rsidRPr="00D41A53">
              <w:rPr>
                <w:rFonts w:ascii="宋体" w:hAnsi="宋体"/>
                <w:szCs w:val="21"/>
              </w:rPr>
              <w:t>2</w:t>
            </w:r>
            <w:r w:rsidRPr="00D41A53">
              <w:rPr>
                <w:rFonts w:ascii="宋体" w:hAnsi="宋体" w:hint="eastAsia"/>
                <w:szCs w:val="21"/>
              </w:rPr>
              <w:t>7</w:t>
            </w:r>
            <w:r w:rsidRPr="00D41A53">
              <w:rPr>
                <w:rFonts w:ascii="宋体" w:hAnsi="宋体"/>
                <w:szCs w:val="21"/>
              </w:rPr>
              <w:t>3</w:t>
            </w:r>
            <w:r w:rsidRPr="00D41A53">
              <w:rPr>
                <w:rFonts w:ascii="宋体" w:hAnsi="宋体" w:hint="eastAsia"/>
                <w:szCs w:val="21"/>
              </w:rPr>
              <w:t>，单科38（满分100分科目）、57（满分大于100分科目）</w:t>
            </w:r>
          </w:p>
        </w:tc>
      </w:tr>
      <w:tr w:rsidR="006249A3" w:rsidRPr="00D41A53" w:rsidTr="00D41A53">
        <w:trPr>
          <w:trHeight w:val="973"/>
        </w:trPr>
        <w:tc>
          <w:tcPr>
            <w:tcW w:w="1387" w:type="dxa"/>
            <w:vMerge/>
            <w:vAlign w:val="center"/>
          </w:tcPr>
          <w:p w:rsidR="006249A3" w:rsidRPr="00D41A53" w:rsidRDefault="006249A3" w:rsidP="00D41A53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249A3" w:rsidRPr="00D41A53" w:rsidRDefault="006249A3" w:rsidP="00D41A53">
            <w:pPr>
              <w:spacing w:line="280" w:lineRule="exact"/>
              <w:rPr>
                <w:rFonts w:ascii="宋体" w:hAnsi="宋体"/>
                <w:szCs w:val="21"/>
              </w:rPr>
            </w:pPr>
            <w:r w:rsidRPr="00D41A53">
              <w:rPr>
                <w:rFonts w:ascii="宋体" w:hAnsi="宋体" w:hint="eastAsia"/>
                <w:szCs w:val="21"/>
              </w:rPr>
              <w:t>暖</w:t>
            </w:r>
            <w:proofErr w:type="gramStart"/>
            <w:r w:rsidRPr="00D41A53">
              <w:rPr>
                <w:rFonts w:ascii="宋体" w:hAnsi="宋体" w:hint="eastAsia"/>
                <w:szCs w:val="21"/>
              </w:rPr>
              <w:t>通方向</w:t>
            </w:r>
            <w:proofErr w:type="gramEnd"/>
          </w:p>
        </w:tc>
        <w:tc>
          <w:tcPr>
            <w:tcW w:w="1477" w:type="dxa"/>
            <w:vAlign w:val="center"/>
          </w:tcPr>
          <w:p w:rsidR="006249A3" w:rsidRPr="009F24E9" w:rsidRDefault="006249A3" w:rsidP="00D41A53">
            <w:pPr>
              <w:spacing w:line="280" w:lineRule="exact"/>
              <w:rPr>
                <w:rFonts w:ascii="宋体" w:hAnsi="宋体"/>
                <w:szCs w:val="21"/>
              </w:rPr>
            </w:pPr>
            <w:r w:rsidRPr="009F24E9">
              <w:rPr>
                <w:rFonts w:ascii="宋体" w:hAnsi="宋体" w:hint="eastAsia"/>
                <w:szCs w:val="21"/>
              </w:rPr>
              <w:t>单科成绩达到专业型硕士国家A类线，总分303分</w:t>
            </w:r>
          </w:p>
        </w:tc>
        <w:tc>
          <w:tcPr>
            <w:tcW w:w="1358" w:type="dxa"/>
            <w:vMerge/>
            <w:vAlign w:val="center"/>
          </w:tcPr>
          <w:p w:rsidR="006249A3" w:rsidRPr="00D41A53" w:rsidRDefault="006249A3" w:rsidP="00D41A5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2" w:type="dxa"/>
            <w:vAlign w:val="center"/>
          </w:tcPr>
          <w:p w:rsidR="006249A3" w:rsidRPr="00D41A53" w:rsidRDefault="006249A3" w:rsidP="00D41A53">
            <w:pPr>
              <w:spacing w:line="280" w:lineRule="exact"/>
              <w:rPr>
                <w:rFonts w:ascii="宋体" w:hAnsi="宋体"/>
                <w:szCs w:val="21"/>
              </w:rPr>
            </w:pPr>
            <w:r w:rsidRPr="00D41A53">
              <w:rPr>
                <w:rFonts w:ascii="宋体" w:hAnsi="宋体" w:hint="eastAsia"/>
                <w:szCs w:val="21"/>
              </w:rPr>
              <w:t>1:1.2</w:t>
            </w:r>
          </w:p>
        </w:tc>
        <w:tc>
          <w:tcPr>
            <w:tcW w:w="2108" w:type="dxa"/>
            <w:vMerge/>
            <w:vAlign w:val="center"/>
          </w:tcPr>
          <w:p w:rsidR="006249A3" w:rsidRPr="00D41A53" w:rsidRDefault="006249A3" w:rsidP="00D41A53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6249A3" w:rsidRPr="00D41A53" w:rsidTr="00D41A53">
        <w:trPr>
          <w:trHeight w:val="973"/>
        </w:trPr>
        <w:tc>
          <w:tcPr>
            <w:tcW w:w="1387" w:type="dxa"/>
            <w:vMerge/>
            <w:vAlign w:val="center"/>
          </w:tcPr>
          <w:p w:rsidR="006249A3" w:rsidRPr="00D41A53" w:rsidRDefault="006249A3" w:rsidP="00D41A53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249A3" w:rsidRPr="00D41A53" w:rsidRDefault="006249A3" w:rsidP="00D41A53">
            <w:pPr>
              <w:spacing w:line="280" w:lineRule="exact"/>
              <w:rPr>
                <w:rFonts w:ascii="宋体" w:hAnsi="宋体"/>
                <w:szCs w:val="21"/>
              </w:rPr>
            </w:pPr>
            <w:r w:rsidRPr="006249A3">
              <w:rPr>
                <w:rFonts w:ascii="宋体" w:hAnsi="宋体" w:hint="eastAsia"/>
                <w:szCs w:val="21"/>
              </w:rPr>
              <w:t>大学生士兵计划</w:t>
            </w:r>
          </w:p>
        </w:tc>
        <w:tc>
          <w:tcPr>
            <w:tcW w:w="1477" w:type="dxa"/>
            <w:vAlign w:val="center"/>
          </w:tcPr>
          <w:p w:rsidR="006249A3" w:rsidRPr="00D41A53" w:rsidRDefault="006249A3" w:rsidP="00D41A53">
            <w:pPr>
              <w:spacing w:line="280" w:lineRule="exact"/>
              <w:rPr>
                <w:rFonts w:ascii="宋体" w:hAnsi="宋体"/>
                <w:szCs w:val="21"/>
              </w:rPr>
            </w:pPr>
            <w:r w:rsidRPr="00D41A53">
              <w:rPr>
                <w:rFonts w:ascii="宋体" w:hAnsi="宋体" w:hint="eastAsia"/>
                <w:szCs w:val="21"/>
              </w:rPr>
              <w:t>总分</w:t>
            </w:r>
            <w:r w:rsidRPr="00D41A53"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00</w:t>
            </w:r>
            <w:r w:rsidRPr="00D41A53">
              <w:rPr>
                <w:rFonts w:ascii="宋体" w:hAnsi="宋体" w:hint="eastAsia"/>
                <w:szCs w:val="21"/>
              </w:rPr>
              <w:t>，单科3</w:t>
            </w:r>
            <w:r>
              <w:rPr>
                <w:rFonts w:ascii="宋体" w:hAnsi="宋体"/>
                <w:szCs w:val="21"/>
              </w:rPr>
              <w:t>5</w:t>
            </w:r>
            <w:r w:rsidRPr="00D41A53">
              <w:rPr>
                <w:rFonts w:ascii="宋体" w:hAnsi="宋体" w:hint="eastAsia"/>
                <w:szCs w:val="21"/>
              </w:rPr>
              <w:t>（满分100分科目）、</w:t>
            </w:r>
            <w:r>
              <w:rPr>
                <w:rFonts w:ascii="宋体" w:hAnsi="宋体"/>
                <w:szCs w:val="21"/>
              </w:rPr>
              <w:t>45</w:t>
            </w:r>
            <w:r w:rsidRPr="00D41A53">
              <w:rPr>
                <w:rFonts w:ascii="宋体" w:hAnsi="宋体" w:hint="eastAsia"/>
                <w:szCs w:val="21"/>
              </w:rPr>
              <w:t>（满分大于100分科目）</w:t>
            </w:r>
          </w:p>
        </w:tc>
        <w:tc>
          <w:tcPr>
            <w:tcW w:w="1358" w:type="dxa"/>
            <w:vMerge/>
            <w:vAlign w:val="center"/>
          </w:tcPr>
          <w:p w:rsidR="006249A3" w:rsidRPr="00D41A53" w:rsidRDefault="006249A3" w:rsidP="00D41A5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2" w:type="dxa"/>
            <w:vAlign w:val="center"/>
          </w:tcPr>
          <w:p w:rsidR="006249A3" w:rsidRPr="00D41A53" w:rsidRDefault="006249A3" w:rsidP="006249A3">
            <w:pPr>
              <w:spacing w:line="280" w:lineRule="exact"/>
              <w:rPr>
                <w:rFonts w:ascii="宋体" w:hAnsi="宋体"/>
                <w:szCs w:val="21"/>
              </w:rPr>
            </w:pPr>
            <w:r w:rsidRPr="00D41A53">
              <w:rPr>
                <w:rFonts w:ascii="宋体" w:hAnsi="宋体" w:cs="宋体" w:hint="eastAsia"/>
                <w:szCs w:val="21"/>
              </w:rPr>
              <w:t>≦</w:t>
            </w:r>
            <w:r w:rsidRPr="00D41A53">
              <w:rPr>
                <w:rFonts w:ascii="宋体" w:hAnsi="宋体" w:hint="eastAsia"/>
                <w:szCs w:val="21"/>
              </w:rPr>
              <w:t>1:1.2</w:t>
            </w:r>
          </w:p>
          <w:p w:rsidR="006249A3" w:rsidRPr="006249A3" w:rsidRDefault="006249A3" w:rsidP="006249A3">
            <w:pPr>
              <w:spacing w:line="280" w:lineRule="exact"/>
              <w:rPr>
                <w:rFonts w:ascii="宋体" w:hAnsi="宋体"/>
                <w:szCs w:val="21"/>
              </w:rPr>
            </w:pPr>
            <w:r w:rsidRPr="00D41A53">
              <w:rPr>
                <w:rFonts w:ascii="宋体" w:hAnsi="宋体" w:hint="eastAsia"/>
                <w:szCs w:val="21"/>
              </w:rPr>
              <w:t>按实际上线人数确定</w:t>
            </w:r>
          </w:p>
        </w:tc>
        <w:tc>
          <w:tcPr>
            <w:tcW w:w="2108" w:type="dxa"/>
            <w:vAlign w:val="center"/>
          </w:tcPr>
          <w:p w:rsidR="006249A3" w:rsidRPr="00D41A53" w:rsidRDefault="006249A3" w:rsidP="00D41A53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</w:tbl>
    <w:p w:rsidR="00D41A53" w:rsidRDefault="00D41A53">
      <w:pPr>
        <w:widowControl/>
        <w:spacing w:line="360" w:lineRule="auto"/>
        <w:ind w:firstLineChars="200" w:firstLine="562"/>
        <w:rPr>
          <w:rFonts w:ascii="Times New Roman" w:eastAsia="仿宋" w:hAnsi="Times New Roman"/>
          <w:b/>
          <w:bCs/>
          <w:color w:val="000000"/>
          <w:kern w:val="0"/>
          <w:sz w:val="28"/>
          <w:szCs w:val="28"/>
        </w:rPr>
      </w:pPr>
    </w:p>
    <w:p w:rsidR="0095378E" w:rsidRDefault="0095378E">
      <w:pPr>
        <w:widowControl/>
        <w:spacing w:line="360" w:lineRule="auto"/>
        <w:ind w:firstLineChars="200" w:firstLine="562"/>
        <w:rPr>
          <w:rFonts w:ascii="Times New Roman" w:eastAsia="仿宋" w:hAnsi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 w:hint="eastAsia"/>
          <w:b/>
          <w:bCs/>
          <w:color w:val="000000"/>
          <w:kern w:val="0"/>
          <w:sz w:val="28"/>
          <w:szCs w:val="28"/>
        </w:rPr>
        <w:t>二、复试形式及安排</w:t>
      </w:r>
    </w:p>
    <w:p w:rsidR="0095378E" w:rsidRDefault="0095378E">
      <w:pPr>
        <w:widowControl/>
        <w:spacing w:line="360" w:lineRule="auto"/>
        <w:ind w:firstLineChars="200" w:firstLine="560"/>
        <w:rPr>
          <w:rFonts w:ascii="Times New Roman" w:eastAsia="仿宋" w:hAnsi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1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、复试形式：网络远程</w:t>
      </w:r>
      <w:r>
        <w:rPr>
          <w:rFonts w:ascii="Times New Roman" w:eastAsia="仿宋" w:hAnsi="Times New Roman"/>
          <w:color w:val="000000"/>
          <w:kern w:val="0"/>
          <w:sz w:val="28"/>
          <w:szCs w:val="28"/>
          <w:shd w:val="clear" w:color="auto" w:fill="FFFFFF"/>
        </w:rPr>
        <w:t>复试</w:t>
      </w:r>
    </w:p>
    <w:p w:rsidR="0095378E" w:rsidRDefault="0095378E">
      <w:pPr>
        <w:widowControl/>
        <w:spacing w:line="360" w:lineRule="auto"/>
        <w:ind w:firstLineChars="200" w:firstLine="560"/>
        <w:rPr>
          <w:rFonts w:ascii="Times New Roman" w:eastAsia="仿宋" w:hAnsi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2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、复试时间：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2022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年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3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月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26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日</w:t>
      </w:r>
      <w:r w:rsidR="00D41A53"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8</w:t>
      </w:r>
      <w:r w:rsidR="00D41A53"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：</w:t>
      </w:r>
      <w:r w:rsidR="00D41A53"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3</w:t>
      </w:r>
      <w:r w:rsidR="00D41A53">
        <w:rPr>
          <w:rFonts w:ascii="Times New Roman" w:eastAsia="仿宋" w:hAnsi="Times New Roman"/>
          <w:color w:val="000000"/>
          <w:kern w:val="0"/>
          <w:sz w:val="28"/>
          <w:szCs w:val="28"/>
          <w:shd w:val="clear" w:color="auto" w:fill="FFFFFF"/>
        </w:rPr>
        <w:t>0-17</w:t>
      </w:r>
      <w:r w:rsidR="00D41A53"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：</w:t>
      </w:r>
      <w:r w:rsidR="00D41A53"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3</w:t>
      </w:r>
      <w:r w:rsidR="00D41A53">
        <w:rPr>
          <w:rFonts w:ascii="Times New Roman" w:eastAsia="仿宋" w:hAnsi="Times New Roman"/>
          <w:color w:val="000000"/>
          <w:kern w:val="0"/>
          <w:sz w:val="28"/>
          <w:szCs w:val="28"/>
          <w:shd w:val="clear" w:color="auto" w:fill="FFFFFF"/>
        </w:rPr>
        <w:t>0</w:t>
      </w:r>
    </w:p>
    <w:p w:rsidR="0095378E" w:rsidRDefault="0095378E">
      <w:pPr>
        <w:widowControl/>
        <w:spacing w:line="360" w:lineRule="auto"/>
        <w:ind w:firstLineChars="200" w:firstLine="560"/>
        <w:rPr>
          <w:rFonts w:ascii="Times New Roman" w:eastAsia="仿宋" w:hAnsi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Times New Roman" w:eastAsia="仿宋" w:hAnsi="Times New Roman"/>
          <w:color w:val="000000"/>
          <w:kern w:val="0"/>
          <w:sz w:val="28"/>
          <w:szCs w:val="28"/>
          <w:shd w:val="clear" w:color="auto" w:fill="FFFFFF"/>
        </w:rPr>
        <w:t>3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、复试平台及</w:t>
      </w:r>
      <w:r>
        <w:rPr>
          <w:rFonts w:ascii="Times New Roman" w:eastAsia="仿宋" w:hAnsi="Times New Roman"/>
          <w:color w:val="000000"/>
          <w:kern w:val="0"/>
          <w:sz w:val="28"/>
          <w:szCs w:val="28"/>
          <w:shd w:val="clear" w:color="auto" w:fill="FFFFFF"/>
        </w:rPr>
        <w:t>网址</w:t>
      </w:r>
    </w:p>
    <w:p w:rsidR="0095378E" w:rsidRDefault="0095378E">
      <w:pPr>
        <w:widowControl/>
        <w:spacing w:line="360" w:lineRule="auto"/>
        <w:ind w:firstLineChars="200" w:firstLine="560"/>
        <w:rPr>
          <w:rFonts w:ascii="Times New Roman" w:eastAsia="仿宋" w:hAnsi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详情见我校研究生院网页发布的复试公告。</w:t>
      </w:r>
    </w:p>
    <w:p w:rsidR="0095378E" w:rsidRDefault="0095378E">
      <w:pPr>
        <w:widowControl/>
        <w:spacing w:line="360" w:lineRule="auto"/>
        <w:ind w:firstLineChars="200" w:firstLine="560"/>
        <w:rPr>
          <w:rFonts w:ascii="Times New Roman" w:eastAsia="仿宋" w:hAnsi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4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、网络复试考核安排</w:t>
      </w:r>
    </w:p>
    <w:p w:rsidR="0095378E" w:rsidRDefault="0095378E">
      <w:pPr>
        <w:widowControl/>
        <w:spacing w:line="360" w:lineRule="auto"/>
        <w:ind w:firstLineChars="200" w:firstLine="560"/>
        <w:rPr>
          <w:rFonts w:ascii="Times New Roman" w:eastAsia="仿宋" w:hAnsi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Times New Roman" w:eastAsia="仿宋" w:hAnsi="Times New Roman"/>
          <w:color w:val="000000"/>
          <w:kern w:val="0"/>
          <w:sz w:val="28"/>
          <w:szCs w:val="28"/>
          <w:shd w:val="clear" w:color="auto" w:fill="FFFFFF"/>
        </w:rPr>
        <w:t>复试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内容主要包括专业水平考核、英语水平测试、综合</w:t>
      </w:r>
      <w:r w:rsidR="00D41A53"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素质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面试三部分，其中专业水平考核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150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分，英语水平测试</w:t>
      </w:r>
      <w:r>
        <w:rPr>
          <w:rFonts w:ascii="Times New Roman" w:eastAsia="仿宋" w:hAnsi="Times New Roman"/>
          <w:color w:val="000000"/>
          <w:kern w:val="0"/>
          <w:sz w:val="28"/>
          <w:szCs w:val="28"/>
          <w:shd w:val="clear" w:color="auto" w:fill="FFFFFF"/>
        </w:rPr>
        <w:t>50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分，综合</w:t>
      </w:r>
      <w:r w:rsidR="00D41A53"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素质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面试成绩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100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分，复试成绩满分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300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分，复试时间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25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分钟。</w:t>
      </w:r>
    </w:p>
    <w:p w:rsidR="0095378E" w:rsidRDefault="0095378E">
      <w:pPr>
        <w:widowControl/>
        <w:spacing w:line="360" w:lineRule="auto"/>
        <w:ind w:firstLineChars="200" w:firstLine="560"/>
        <w:rPr>
          <w:rFonts w:ascii="Times New Roman" w:eastAsia="仿宋" w:hAnsi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lastRenderedPageBreak/>
        <w:t>（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1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）专业水平考核内容</w:t>
      </w:r>
    </w:p>
    <w:p w:rsidR="0095378E" w:rsidRDefault="0095378E">
      <w:pPr>
        <w:widowControl/>
        <w:spacing w:line="360" w:lineRule="auto"/>
        <w:ind w:firstLineChars="200" w:firstLine="560"/>
        <w:rPr>
          <w:rFonts w:ascii="Times New Roman" w:eastAsia="仿宋" w:hAnsi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考题采用</w:t>
      </w:r>
      <w:r>
        <w:rPr>
          <w:rFonts w:ascii="Times New Roman" w:eastAsia="仿宋" w:hAnsi="Times New Roman"/>
          <w:color w:val="000000"/>
          <w:kern w:val="0"/>
          <w:sz w:val="28"/>
          <w:szCs w:val="28"/>
          <w:shd w:val="clear" w:color="auto" w:fill="FFFFFF"/>
        </w:rPr>
        <w:t>开放式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题目，含简述及</w:t>
      </w:r>
      <w:r>
        <w:rPr>
          <w:rFonts w:ascii="Times New Roman" w:eastAsia="仿宋" w:hAnsi="Times New Roman"/>
          <w:color w:val="000000"/>
          <w:kern w:val="0"/>
          <w:sz w:val="28"/>
          <w:szCs w:val="28"/>
          <w:shd w:val="clear" w:color="auto" w:fill="FFFFFF"/>
        </w:rPr>
        <w:t>综合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论述等，采用套题题库，</w:t>
      </w:r>
      <w:r w:rsidR="00AF4FD8" w:rsidRPr="00AF4FD8"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教师通过复试平台随机发放</w:t>
      </w:r>
      <w:r w:rsidR="00D41A53"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三道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题</w:t>
      </w:r>
      <w:r w:rsidR="00D41A53"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目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，</w:t>
      </w:r>
      <w:r w:rsidR="00AF4FD8"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考生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自述试题答案。</w:t>
      </w:r>
    </w:p>
    <w:p w:rsidR="0095378E" w:rsidRDefault="0095378E" w:rsidP="00920EBF">
      <w:pPr>
        <w:widowControl/>
        <w:spacing w:line="360" w:lineRule="auto"/>
        <w:ind w:firstLineChars="200" w:firstLine="560"/>
        <w:rPr>
          <w:rFonts w:ascii="Times New Roman" w:eastAsia="仿宋" w:hAnsi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考核科目及参考书目如下：</w:t>
      </w:r>
    </w:p>
    <w:tbl>
      <w:tblPr>
        <w:tblW w:w="8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9"/>
        <w:gridCol w:w="3016"/>
        <w:gridCol w:w="3827"/>
      </w:tblGrid>
      <w:tr w:rsidR="00920EBF" w:rsidRPr="00920EBF" w:rsidTr="00920EBF">
        <w:trPr>
          <w:trHeight w:val="39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BF" w:rsidRPr="00920EBF" w:rsidRDefault="00920EBF" w:rsidP="00920EBF">
            <w:pPr>
              <w:jc w:val="center"/>
              <w:rPr>
                <w:rFonts w:ascii="黑体" w:eastAsia="黑体" w:hAnsi="Times New Roman"/>
                <w:sz w:val="24"/>
              </w:rPr>
            </w:pPr>
            <w:r w:rsidRPr="00920EBF">
              <w:rPr>
                <w:rFonts w:ascii="黑体" w:eastAsia="黑体" w:hAnsi="Times New Roman" w:hint="eastAsia"/>
                <w:sz w:val="24"/>
              </w:rPr>
              <w:t>专业水平考核科目名称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BF" w:rsidRPr="00920EBF" w:rsidRDefault="00920EBF" w:rsidP="00920EBF">
            <w:pPr>
              <w:jc w:val="center"/>
              <w:rPr>
                <w:rFonts w:ascii="黑体" w:eastAsia="黑体" w:hAnsi="Times New Roman"/>
                <w:sz w:val="24"/>
              </w:rPr>
            </w:pPr>
            <w:r w:rsidRPr="00920EBF">
              <w:rPr>
                <w:rFonts w:ascii="黑体" w:eastAsia="黑体" w:hAnsi="Times New Roman" w:hint="eastAsia"/>
                <w:sz w:val="24"/>
              </w:rPr>
              <w:t>适用专业代码及名称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BF" w:rsidRPr="00920EBF" w:rsidRDefault="00920EBF" w:rsidP="00920EBF">
            <w:pPr>
              <w:jc w:val="center"/>
              <w:rPr>
                <w:rFonts w:ascii="黑体" w:eastAsia="黑体" w:hAnsi="Times New Roman"/>
                <w:sz w:val="24"/>
              </w:rPr>
            </w:pPr>
            <w:r w:rsidRPr="00920EBF">
              <w:rPr>
                <w:rFonts w:ascii="黑体" w:eastAsia="黑体" w:hAnsi="Times New Roman" w:hint="eastAsia"/>
                <w:sz w:val="24"/>
              </w:rPr>
              <w:t>参考书目</w:t>
            </w:r>
          </w:p>
        </w:tc>
      </w:tr>
      <w:tr w:rsidR="00920EBF" w:rsidRPr="00920EBF" w:rsidTr="00920EBF">
        <w:trPr>
          <w:trHeight w:val="39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BF" w:rsidRPr="00920EBF" w:rsidRDefault="00920EBF" w:rsidP="00920EB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0EBF">
              <w:rPr>
                <w:rFonts w:ascii="宋体" w:hAnsi="宋体" w:cs="宋体" w:hint="eastAsia"/>
                <w:color w:val="000000"/>
                <w:kern w:val="0"/>
                <w:szCs w:val="21"/>
              </w:rPr>
              <w:t>暖</w:t>
            </w:r>
            <w:proofErr w:type="gramStart"/>
            <w:r w:rsidRPr="00920EBF">
              <w:rPr>
                <w:rFonts w:ascii="宋体" w:hAnsi="宋体" w:cs="宋体" w:hint="eastAsia"/>
                <w:color w:val="000000"/>
                <w:kern w:val="0"/>
                <w:szCs w:val="21"/>
              </w:rPr>
              <w:t>通工程</w:t>
            </w:r>
            <w:proofErr w:type="gramEnd"/>
            <w:r w:rsidRPr="00920EBF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专业综合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BF" w:rsidRPr="00920EBF" w:rsidRDefault="00920EBF" w:rsidP="00920EB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0EBF">
              <w:rPr>
                <w:rFonts w:ascii="宋体" w:hAnsi="宋体" w:cs="宋体" w:hint="eastAsia"/>
                <w:color w:val="000000"/>
                <w:kern w:val="0"/>
                <w:szCs w:val="21"/>
              </w:rPr>
              <w:t>08140</w:t>
            </w:r>
            <w:r w:rsidRPr="00920EB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0 </w:t>
            </w:r>
            <w:r w:rsidRPr="00920EBF">
              <w:rPr>
                <w:rFonts w:ascii="宋体" w:hAnsi="宋体" w:cs="宋体" w:hint="eastAsia"/>
                <w:color w:val="000000"/>
                <w:kern w:val="0"/>
                <w:szCs w:val="21"/>
              </w:rPr>
              <w:t>土木工程（供热、供燃气、通风及空调工程）</w:t>
            </w:r>
          </w:p>
          <w:p w:rsidR="00920EBF" w:rsidRPr="00920EBF" w:rsidRDefault="00920EBF" w:rsidP="00920EB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920EBF" w:rsidRPr="00920EBF" w:rsidRDefault="00920EBF" w:rsidP="00920EB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0EBF">
              <w:rPr>
                <w:rFonts w:ascii="宋体" w:hAnsi="宋体" w:hint="eastAsia"/>
                <w:szCs w:val="21"/>
              </w:rPr>
              <w:t>085900</w:t>
            </w:r>
            <w:r w:rsidRPr="00920EBF">
              <w:rPr>
                <w:rFonts w:ascii="宋体" w:hAnsi="宋体"/>
                <w:szCs w:val="21"/>
              </w:rPr>
              <w:t xml:space="preserve"> </w:t>
            </w:r>
            <w:r w:rsidRPr="00920EBF">
              <w:rPr>
                <w:rFonts w:ascii="宋体" w:hAnsi="宋体" w:hint="eastAsia"/>
                <w:szCs w:val="21"/>
              </w:rPr>
              <w:t>土木水利（暖通方向）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BF" w:rsidRPr="00920EBF" w:rsidRDefault="00920EBF" w:rsidP="00920EBF">
            <w:pPr>
              <w:widowControl/>
              <w:numPr>
                <w:ilvl w:val="0"/>
                <w:numId w:val="2"/>
              </w:num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0EBF">
              <w:rPr>
                <w:rFonts w:ascii="宋体" w:hAnsi="宋体" w:cs="宋体" w:hint="eastAsia"/>
                <w:color w:val="000000"/>
                <w:kern w:val="0"/>
                <w:szCs w:val="21"/>
              </w:rPr>
              <w:t>赵荣义,范存养,薛殿华,钱以明.空气调节（第四版）.中国建筑工业出版社,2009.</w:t>
            </w:r>
          </w:p>
          <w:p w:rsidR="00920EBF" w:rsidRPr="00920EBF" w:rsidRDefault="00920EBF" w:rsidP="00920EBF">
            <w:pPr>
              <w:widowControl/>
              <w:numPr>
                <w:ilvl w:val="0"/>
                <w:numId w:val="2"/>
              </w:num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0EBF">
              <w:rPr>
                <w:rFonts w:ascii="宋体" w:hAnsi="宋体" w:cs="宋体" w:hint="eastAsia"/>
                <w:color w:val="000000"/>
                <w:kern w:val="0"/>
                <w:szCs w:val="21"/>
              </w:rPr>
              <w:t>孙</w:t>
            </w:r>
            <w:proofErr w:type="gramStart"/>
            <w:r w:rsidRPr="00920EBF">
              <w:rPr>
                <w:rFonts w:ascii="宋体" w:hAnsi="宋体" w:cs="宋体" w:hint="eastAsia"/>
                <w:color w:val="000000"/>
                <w:kern w:val="0"/>
                <w:szCs w:val="21"/>
              </w:rPr>
              <w:t>一坚</w:t>
            </w:r>
            <w:proofErr w:type="gramEnd"/>
            <w:r w:rsidRPr="00920EBF">
              <w:rPr>
                <w:rFonts w:ascii="宋体" w:hAnsi="宋体" w:cs="宋体" w:hint="eastAsia"/>
                <w:color w:val="000000"/>
                <w:kern w:val="0"/>
                <w:szCs w:val="21"/>
              </w:rPr>
              <w:t>,</w:t>
            </w:r>
            <w:proofErr w:type="gramStart"/>
            <w:r w:rsidRPr="00920EBF">
              <w:rPr>
                <w:rFonts w:ascii="宋体" w:hAnsi="宋体" w:cs="宋体" w:hint="eastAsia"/>
                <w:color w:val="000000"/>
                <w:kern w:val="0"/>
                <w:szCs w:val="21"/>
              </w:rPr>
              <w:t>沈恒根</w:t>
            </w:r>
            <w:proofErr w:type="gramEnd"/>
            <w:r w:rsidRPr="00920EBF">
              <w:rPr>
                <w:rFonts w:ascii="宋体" w:hAnsi="宋体" w:cs="宋体" w:hint="eastAsia"/>
                <w:color w:val="000000"/>
                <w:kern w:val="0"/>
                <w:szCs w:val="21"/>
              </w:rPr>
              <w:t>.工业通风（第四版）.中国建筑工业出版社,2010.</w:t>
            </w:r>
          </w:p>
          <w:p w:rsidR="00920EBF" w:rsidRPr="00920EBF" w:rsidRDefault="00920EBF" w:rsidP="00920EBF">
            <w:pPr>
              <w:widowControl/>
              <w:numPr>
                <w:ilvl w:val="0"/>
                <w:numId w:val="2"/>
              </w:num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0EBF">
              <w:rPr>
                <w:rFonts w:ascii="宋体" w:hAnsi="宋体" w:cs="宋体" w:hint="eastAsia"/>
                <w:color w:val="000000"/>
                <w:kern w:val="0"/>
                <w:szCs w:val="21"/>
              </w:rPr>
              <w:t>谭羽非.工程热力学（第六版）.中国建筑工业出版社，2010.</w:t>
            </w:r>
          </w:p>
          <w:p w:rsidR="00920EBF" w:rsidRPr="00920EBF" w:rsidRDefault="00920EBF" w:rsidP="00920EBF">
            <w:pPr>
              <w:widowControl/>
              <w:numPr>
                <w:ilvl w:val="0"/>
                <w:numId w:val="2"/>
              </w:numPr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920EBF">
              <w:rPr>
                <w:rFonts w:ascii="宋体" w:hAnsi="宋体" w:cs="宋体" w:hint="eastAsia"/>
                <w:color w:val="000000"/>
                <w:kern w:val="0"/>
                <w:szCs w:val="21"/>
              </w:rPr>
              <w:t>章熙民</w:t>
            </w:r>
            <w:proofErr w:type="gramEnd"/>
            <w:r w:rsidRPr="00920EBF">
              <w:rPr>
                <w:rFonts w:ascii="宋体" w:hAnsi="宋体" w:cs="宋体"/>
                <w:color w:val="000000"/>
                <w:kern w:val="0"/>
                <w:szCs w:val="21"/>
              </w:rPr>
              <w:t>,</w:t>
            </w:r>
            <w:r w:rsidRPr="00920EBF">
              <w:rPr>
                <w:rFonts w:ascii="宋体" w:hAnsi="宋体" w:cs="宋体" w:hint="eastAsia"/>
                <w:color w:val="000000"/>
                <w:kern w:val="0"/>
                <w:szCs w:val="21"/>
              </w:rPr>
              <w:t>朱彤</w:t>
            </w:r>
            <w:r w:rsidRPr="00920EBF">
              <w:rPr>
                <w:rFonts w:ascii="宋体" w:hAnsi="宋体" w:cs="宋体"/>
                <w:color w:val="000000"/>
                <w:kern w:val="0"/>
                <w:szCs w:val="21"/>
              </w:rPr>
              <w:t>,</w:t>
            </w:r>
            <w:r w:rsidRPr="00920EBF">
              <w:rPr>
                <w:rFonts w:ascii="宋体" w:hAnsi="宋体" w:cs="宋体" w:hint="eastAsia"/>
                <w:color w:val="000000"/>
                <w:kern w:val="0"/>
                <w:szCs w:val="21"/>
              </w:rPr>
              <w:t>安青松.传热学（第六版）</w:t>
            </w:r>
            <w:r w:rsidRPr="00920EBF">
              <w:rPr>
                <w:rFonts w:ascii="宋体" w:hAnsi="宋体" w:cs="宋体"/>
                <w:color w:val="000000"/>
                <w:kern w:val="0"/>
                <w:szCs w:val="21"/>
              </w:rPr>
              <w:t>.</w:t>
            </w:r>
            <w:r w:rsidRPr="00920EBF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中国建筑工业出版社,2016</w:t>
            </w:r>
            <w:r w:rsidRPr="00920EBF">
              <w:rPr>
                <w:rFonts w:ascii="宋体" w:hAnsi="宋体" w:cs="宋体"/>
                <w:color w:val="000000"/>
                <w:kern w:val="0"/>
                <w:szCs w:val="21"/>
              </w:rPr>
              <w:t>.</w:t>
            </w:r>
          </w:p>
          <w:p w:rsidR="00920EBF" w:rsidRPr="00920EBF" w:rsidRDefault="00920EBF" w:rsidP="00920EBF">
            <w:pPr>
              <w:widowControl/>
              <w:numPr>
                <w:ilvl w:val="0"/>
                <w:numId w:val="2"/>
              </w:num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0EBF">
              <w:rPr>
                <w:rFonts w:ascii="宋体" w:hAnsi="宋体" w:cs="宋体" w:hint="eastAsia"/>
                <w:color w:val="000000"/>
                <w:kern w:val="0"/>
                <w:szCs w:val="21"/>
              </w:rPr>
              <w:t>蔡增基,</w:t>
            </w:r>
            <w:proofErr w:type="gramStart"/>
            <w:r w:rsidRPr="00920EBF">
              <w:rPr>
                <w:rFonts w:ascii="宋体" w:hAnsi="宋体" w:cs="宋体" w:hint="eastAsia"/>
                <w:color w:val="000000"/>
                <w:kern w:val="0"/>
                <w:szCs w:val="21"/>
              </w:rPr>
              <w:t>龙天渝</w:t>
            </w:r>
            <w:proofErr w:type="gramEnd"/>
            <w:r w:rsidRPr="00920EBF">
              <w:rPr>
                <w:rFonts w:ascii="宋体" w:hAnsi="宋体" w:cs="宋体" w:hint="eastAsia"/>
                <w:color w:val="000000"/>
                <w:kern w:val="0"/>
                <w:szCs w:val="21"/>
              </w:rPr>
              <w:t>.</w:t>
            </w:r>
            <w:proofErr w:type="gramStart"/>
            <w:r w:rsidRPr="00920EBF">
              <w:rPr>
                <w:rFonts w:ascii="宋体" w:hAnsi="宋体" w:cs="宋体" w:hint="eastAsia"/>
                <w:color w:val="000000"/>
                <w:kern w:val="0"/>
                <w:szCs w:val="21"/>
              </w:rPr>
              <w:t>流体力学泵与风机</w:t>
            </w:r>
            <w:proofErr w:type="gramEnd"/>
            <w:r w:rsidRPr="00920EBF">
              <w:rPr>
                <w:rFonts w:ascii="宋体" w:hAnsi="宋体" w:cs="宋体" w:hint="eastAsia"/>
                <w:color w:val="000000"/>
                <w:kern w:val="0"/>
                <w:szCs w:val="21"/>
              </w:rPr>
              <w:t>（第五版）.中国建筑工业出版社,2009.</w:t>
            </w:r>
          </w:p>
          <w:p w:rsidR="00920EBF" w:rsidRPr="00920EBF" w:rsidRDefault="00920EBF" w:rsidP="00920EBF">
            <w:pPr>
              <w:widowControl/>
              <w:numPr>
                <w:ilvl w:val="0"/>
                <w:numId w:val="2"/>
              </w:num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0EBF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石文星,田长青,王宝龙.空气调节用制冷技术（第五版）.中国建筑工业出版社,2016</w:t>
            </w:r>
            <w:r w:rsidRPr="00920EBF">
              <w:rPr>
                <w:rFonts w:ascii="宋体" w:hAnsi="宋体" w:cs="宋体"/>
                <w:color w:val="000000"/>
                <w:kern w:val="0"/>
                <w:szCs w:val="21"/>
              </w:rPr>
              <w:t>.</w:t>
            </w:r>
          </w:p>
          <w:p w:rsidR="00920EBF" w:rsidRPr="00920EBF" w:rsidRDefault="00920EBF" w:rsidP="00920EBF">
            <w:pPr>
              <w:widowControl/>
              <w:numPr>
                <w:ilvl w:val="0"/>
                <w:numId w:val="2"/>
              </w:num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0EBF">
              <w:rPr>
                <w:rFonts w:ascii="宋体" w:hAnsi="宋体" w:cs="宋体" w:hint="eastAsia"/>
                <w:color w:val="000000"/>
                <w:kern w:val="0"/>
                <w:szCs w:val="21"/>
              </w:rPr>
              <w:t>龙恩深,王勇,</w:t>
            </w:r>
            <w:proofErr w:type="gramStart"/>
            <w:r w:rsidRPr="00920EBF">
              <w:rPr>
                <w:rFonts w:ascii="宋体" w:hAnsi="宋体" w:cs="宋体" w:hint="eastAsia"/>
                <w:color w:val="000000"/>
                <w:kern w:val="0"/>
                <w:szCs w:val="21"/>
              </w:rPr>
              <w:t>韩如冰</w:t>
            </w:r>
            <w:proofErr w:type="gramEnd"/>
            <w:r w:rsidRPr="00920EBF">
              <w:rPr>
                <w:rFonts w:ascii="宋体" w:hAnsi="宋体" w:cs="宋体" w:hint="eastAsia"/>
                <w:color w:val="000000"/>
                <w:kern w:val="0"/>
                <w:szCs w:val="21"/>
              </w:rPr>
              <w:t>.冷热源工程（第</w:t>
            </w:r>
            <w:r w:rsidR="006344A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  <w:r w:rsidRPr="00920EBF">
              <w:rPr>
                <w:rFonts w:ascii="宋体" w:hAnsi="宋体" w:cs="宋体" w:hint="eastAsia"/>
                <w:color w:val="000000"/>
                <w:kern w:val="0"/>
                <w:szCs w:val="21"/>
              </w:rPr>
              <w:t>版）.重庆大学出版社,2013</w:t>
            </w:r>
            <w:r w:rsidRPr="00920EBF">
              <w:rPr>
                <w:rFonts w:ascii="宋体" w:hAnsi="宋体" w:cs="宋体"/>
                <w:color w:val="000000"/>
                <w:kern w:val="0"/>
                <w:szCs w:val="21"/>
              </w:rPr>
              <w:t>.</w:t>
            </w:r>
          </w:p>
        </w:tc>
      </w:tr>
      <w:tr w:rsidR="00920EBF" w:rsidRPr="00920EBF" w:rsidTr="00920EBF">
        <w:trPr>
          <w:trHeight w:val="39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BF" w:rsidRPr="00920EBF" w:rsidRDefault="00920EBF" w:rsidP="00920EB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0EBF">
              <w:rPr>
                <w:rFonts w:ascii="宋体" w:hAnsi="宋体" w:cs="宋体" w:hint="eastAsia"/>
                <w:color w:val="000000"/>
                <w:kern w:val="0"/>
                <w:szCs w:val="21"/>
              </w:rPr>
              <w:t>市政工程专业综合</w:t>
            </w:r>
          </w:p>
        </w:tc>
        <w:tc>
          <w:tcPr>
            <w:tcW w:w="3016" w:type="dxa"/>
            <w:tcBorders>
              <w:left w:val="single" w:sz="4" w:space="0" w:color="auto"/>
              <w:right w:val="single" w:sz="4" w:space="0" w:color="auto"/>
            </w:tcBorders>
          </w:tcPr>
          <w:p w:rsidR="00920EBF" w:rsidRPr="00920EBF" w:rsidRDefault="00920EBF" w:rsidP="00920EB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0EBF">
              <w:rPr>
                <w:rFonts w:ascii="宋体" w:hAnsi="宋体" w:cs="宋体" w:hint="eastAsia"/>
                <w:color w:val="000000"/>
                <w:kern w:val="0"/>
                <w:szCs w:val="21"/>
              </w:rPr>
              <w:t>08140</w:t>
            </w:r>
            <w:r w:rsidRPr="00920EB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0 </w:t>
            </w:r>
            <w:r w:rsidRPr="00920EBF">
              <w:rPr>
                <w:rFonts w:ascii="宋体" w:hAnsi="宋体" w:cs="宋体" w:hint="eastAsia"/>
                <w:color w:val="000000"/>
                <w:kern w:val="0"/>
                <w:szCs w:val="21"/>
              </w:rPr>
              <w:t>土木工程（市政工程）</w:t>
            </w:r>
          </w:p>
          <w:p w:rsidR="00920EBF" w:rsidRPr="00920EBF" w:rsidRDefault="00920EBF" w:rsidP="00920EB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920EBF" w:rsidRPr="00920EBF" w:rsidRDefault="00920EBF" w:rsidP="00920EB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0EBF">
              <w:rPr>
                <w:rFonts w:ascii="宋体" w:hAnsi="宋体" w:hint="eastAsia"/>
                <w:szCs w:val="21"/>
              </w:rPr>
              <w:t>085900</w:t>
            </w:r>
            <w:r w:rsidRPr="00920EBF">
              <w:rPr>
                <w:rFonts w:ascii="宋体" w:hAnsi="宋体"/>
                <w:szCs w:val="21"/>
              </w:rPr>
              <w:t xml:space="preserve"> </w:t>
            </w:r>
            <w:r w:rsidRPr="00920EBF">
              <w:rPr>
                <w:rFonts w:ascii="宋体" w:hAnsi="宋体" w:hint="eastAsia"/>
                <w:szCs w:val="21"/>
              </w:rPr>
              <w:t>土木水利</w:t>
            </w:r>
            <w:r w:rsidRPr="00920EBF">
              <w:rPr>
                <w:rFonts w:ascii="宋体" w:hAnsi="宋体" w:cs="宋体" w:hint="eastAsia"/>
                <w:color w:val="000000"/>
                <w:kern w:val="0"/>
                <w:szCs w:val="21"/>
              </w:rPr>
              <w:t>（市政方向）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920EBF" w:rsidRPr="00920EBF" w:rsidRDefault="00920EBF" w:rsidP="00920EBF">
            <w:pPr>
              <w:widowControl/>
              <w:numPr>
                <w:ilvl w:val="0"/>
                <w:numId w:val="3"/>
              </w:numPr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920EBF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王增长</w:t>
            </w:r>
            <w:proofErr w:type="gramEnd"/>
            <w:r w:rsidRPr="00920EBF">
              <w:rPr>
                <w:rFonts w:ascii="宋体" w:hAnsi="宋体" w:cs="宋体" w:hint="eastAsia"/>
                <w:color w:val="000000"/>
                <w:kern w:val="0"/>
                <w:szCs w:val="21"/>
              </w:rPr>
              <w:t>主编. 建筑给水排水工程（第七版）.中国建筑工业出版社,2016.</w:t>
            </w:r>
          </w:p>
          <w:p w:rsidR="00920EBF" w:rsidRPr="00920EBF" w:rsidRDefault="00920EBF" w:rsidP="00920EBF">
            <w:pPr>
              <w:widowControl/>
              <w:numPr>
                <w:ilvl w:val="0"/>
                <w:numId w:val="3"/>
              </w:num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0FC1">
              <w:rPr>
                <w:rFonts w:ascii="宋体" w:hAnsi="宋体" w:cs="宋体" w:hint="eastAsia"/>
                <w:color w:val="000000"/>
                <w:kern w:val="0"/>
                <w:szCs w:val="21"/>
              </w:rPr>
              <w:t>李圭白,张杰主编. 水质工程学（第</w:t>
            </w:r>
            <w:r w:rsidR="003E6D29" w:rsidRPr="00C90FC1"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  <w:r w:rsidRPr="00C90FC1">
              <w:rPr>
                <w:rFonts w:ascii="宋体" w:hAnsi="宋体" w:cs="宋体" w:hint="eastAsia"/>
                <w:color w:val="000000"/>
                <w:kern w:val="0"/>
                <w:szCs w:val="21"/>
              </w:rPr>
              <w:t>版）(上册、下册).中国建筑工业出版社,</w:t>
            </w:r>
            <w:r w:rsidR="00D47388" w:rsidRPr="00C90FC1">
              <w:t xml:space="preserve"> </w:t>
            </w:r>
            <w:r w:rsidR="00D47388" w:rsidRPr="00C90FC1">
              <w:rPr>
                <w:rFonts w:ascii="宋体" w:hAnsi="宋体" w:cs="宋体"/>
                <w:color w:val="000000"/>
                <w:kern w:val="0"/>
                <w:szCs w:val="21"/>
              </w:rPr>
              <w:t>2021</w:t>
            </w:r>
            <w:r w:rsidRPr="00C90FC1">
              <w:rPr>
                <w:rFonts w:ascii="宋体" w:hAnsi="宋体" w:cs="宋体" w:hint="eastAsia"/>
                <w:color w:val="000000"/>
                <w:kern w:val="0"/>
                <w:szCs w:val="21"/>
              </w:rPr>
              <w:t>.</w:t>
            </w:r>
          </w:p>
        </w:tc>
      </w:tr>
    </w:tbl>
    <w:p w:rsidR="0095378E" w:rsidRDefault="0095378E">
      <w:pPr>
        <w:adjustRightInd w:val="0"/>
        <w:snapToGrid w:val="0"/>
        <w:rPr>
          <w:rFonts w:ascii="黑体" w:eastAsia="黑体" w:hAnsi="宋体"/>
          <w:sz w:val="18"/>
          <w:szCs w:val="18"/>
        </w:rPr>
      </w:pPr>
    </w:p>
    <w:p w:rsidR="0095378E" w:rsidRDefault="0095378E">
      <w:pPr>
        <w:widowControl/>
        <w:spacing w:line="360" w:lineRule="auto"/>
        <w:ind w:firstLineChars="200" w:firstLine="560"/>
        <w:rPr>
          <w:rFonts w:ascii="Times New Roman" w:eastAsia="仿宋" w:hAnsi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（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2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）英语水平测试：</w:t>
      </w:r>
      <w:r w:rsidR="00920EBF" w:rsidRPr="00920EBF"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考生进行英文自我介绍；教师通过复试平台随机发放一道专业英语题目，考生朗读题目中专业英语语句，并口译成中文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。</w:t>
      </w:r>
    </w:p>
    <w:p w:rsidR="0095378E" w:rsidRDefault="0095378E">
      <w:pPr>
        <w:widowControl/>
        <w:spacing w:line="360" w:lineRule="auto"/>
        <w:ind w:firstLineChars="200" w:firstLine="560"/>
        <w:rPr>
          <w:rFonts w:ascii="Times New Roman" w:eastAsia="仿宋" w:hAnsi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lastRenderedPageBreak/>
        <w:t>（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3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）综合面试：采用即时问答形式，主要考查考生的思想政治素质、专业基础知识、本科成绩、逻辑思维能力、语言表达能力、分析解决问题能力及创新潜质等综合素养。</w:t>
      </w:r>
    </w:p>
    <w:p w:rsidR="00920EBF" w:rsidRPr="006249A3" w:rsidRDefault="00920EBF" w:rsidP="00920EBF">
      <w:pPr>
        <w:numPr>
          <w:ilvl w:val="0"/>
          <w:numId w:val="4"/>
        </w:numPr>
        <w:spacing w:line="360" w:lineRule="auto"/>
        <w:ind w:hanging="49"/>
        <w:rPr>
          <w:rFonts w:ascii="仿宋" w:eastAsia="仿宋" w:hAnsi="仿宋"/>
          <w:sz w:val="28"/>
        </w:rPr>
      </w:pPr>
      <w:r w:rsidRPr="006249A3">
        <w:rPr>
          <w:rFonts w:ascii="仿宋" w:eastAsia="仿宋" w:hAnsi="仿宋" w:hint="eastAsia"/>
          <w:sz w:val="28"/>
        </w:rPr>
        <w:t>考生介绍大学阶段至今的学习情况及成绩；</w:t>
      </w:r>
    </w:p>
    <w:p w:rsidR="00920EBF" w:rsidRPr="006249A3" w:rsidRDefault="00920EBF" w:rsidP="00920EBF">
      <w:pPr>
        <w:numPr>
          <w:ilvl w:val="0"/>
          <w:numId w:val="4"/>
        </w:numPr>
        <w:spacing w:line="360" w:lineRule="auto"/>
        <w:ind w:hanging="49"/>
        <w:rPr>
          <w:rFonts w:ascii="仿宋" w:eastAsia="仿宋" w:hAnsi="仿宋"/>
          <w:sz w:val="28"/>
        </w:rPr>
      </w:pPr>
      <w:r w:rsidRPr="006249A3">
        <w:rPr>
          <w:rFonts w:ascii="仿宋" w:eastAsia="仿宋" w:hAnsi="仿宋" w:hint="eastAsia"/>
          <w:sz w:val="28"/>
        </w:rPr>
        <w:t>考生介绍大学阶段参与科技创新活动、社会实践（学生工作、社团活动、志愿服务等）或</w:t>
      </w:r>
      <w:r w:rsidR="006249A3">
        <w:rPr>
          <w:rFonts w:ascii="仿宋" w:eastAsia="仿宋" w:hAnsi="仿宋" w:hint="eastAsia"/>
          <w:sz w:val="28"/>
        </w:rPr>
        <w:t>其它</w:t>
      </w:r>
      <w:r w:rsidRPr="006249A3">
        <w:rPr>
          <w:rFonts w:ascii="仿宋" w:eastAsia="仿宋" w:hAnsi="仿宋" w:hint="eastAsia"/>
          <w:sz w:val="28"/>
        </w:rPr>
        <w:t>实际工作表现等情况；</w:t>
      </w:r>
    </w:p>
    <w:p w:rsidR="00920EBF" w:rsidRPr="006249A3" w:rsidRDefault="00920EBF" w:rsidP="00920EBF">
      <w:pPr>
        <w:numPr>
          <w:ilvl w:val="0"/>
          <w:numId w:val="4"/>
        </w:numPr>
        <w:spacing w:line="360" w:lineRule="auto"/>
        <w:ind w:hanging="49"/>
        <w:rPr>
          <w:rFonts w:ascii="仿宋" w:eastAsia="仿宋" w:hAnsi="仿宋"/>
          <w:kern w:val="0"/>
          <w:szCs w:val="20"/>
        </w:rPr>
      </w:pPr>
      <w:r w:rsidRPr="006249A3">
        <w:rPr>
          <w:rFonts w:ascii="仿宋" w:eastAsia="仿宋" w:hAnsi="仿宋" w:hint="eastAsia"/>
          <w:sz w:val="28"/>
        </w:rPr>
        <w:t>考生介绍自己研究生阶段的研究兴趣与计划；</w:t>
      </w:r>
    </w:p>
    <w:p w:rsidR="00920EBF" w:rsidRPr="006249A3" w:rsidRDefault="00920EBF" w:rsidP="00920EBF">
      <w:pPr>
        <w:numPr>
          <w:ilvl w:val="0"/>
          <w:numId w:val="4"/>
        </w:numPr>
        <w:spacing w:line="360" w:lineRule="auto"/>
        <w:ind w:hanging="49"/>
        <w:rPr>
          <w:rFonts w:ascii="仿宋" w:eastAsia="仿宋" w:hAnsi="仿宋"/>
          <w:sz w:val="28"/>
        </w:rPr>
      </w:pPr>
      <w:r w:rsidRPr="006249A3">
        <w:rPr>
          <w:rFonts w:ascii="仿宋" w:eastAsia="仿宋" w:hAnsi="仿宋" w:hint="eastAsia"/>
          <w:sz w:val="28"/>
        </w:rPr>
        <w:t>考官考查考生的思想政治品德、科研协作能力、心理健康情况、应变能力。</w:t>
      </w:r>
    </w:p>
    <w:p w:rsidR="00920EBF" w:rsidRPr="00501C03" w:rsidRDefault="00920EBF" w:rsidP="00920EBF">
      <w:pPr>
        <w:numPr>
          <w:ilvl w:val="0"/>
          <w:numId w:val="4"/>
        </w:numPr>
        <w:spacing w:line="360" w:lineRule="auto"/>
        <w:ind w:hanging="49"/>
        <w:rPr>
          <w:rFonts w:ascii="仿宋" w:eastAsia="仿宋" w:hAnsi="仿宋"/>
          <w:kern w:val="0"/>
          <w:szCs w:val="20"/>
        </w:rPr>
      </w:pPr>
      <w:r w:rsidRPr="006249A3">
        <w:rPr>
          <w:rFonts w:ascii="仿宋" w:eastAsia="仿宋" w:hAnsi="仿宋" w:hint="eastAsia"/>
          <w:sz w:val="28"/>
        </w:rPr>
        <w:t>考官考察考生的人文素养、举止表达礼仪。</w:t>
      </w:r>
    </w:p>
    <w:p w:rsidR="00501C03" w:rsidRDefault="00501C03" w:rsidP="00501C03">
      <w:pPr>
        <w:widowControl/>
        <w:spacing w:line="360" w:lineRule="auto"/>
        <w:ind w:firstLineChars="200" w:firstLine="560"/>
        <w:rPr>
          <w:rFonts w:ascii="Times New Roman" w:eastAsia="仿宋" w:hAnsi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（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4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）同等学力加试：同等学力加试以下两门课，每门满分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100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分。</w:t>
      </w:r>
      <w:proofErr w:type="gramStart"/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采用抽套题</w:t>
      </w:r>
      <w:proofErr w:type="gramEnd"/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作答形式考核。</w:t>
      </w:r>
    </w:p>
    <w:tbl>
      <w:tblPr>
        <w:tblpPr w:leftFromText="180" w:rightFromText="180" w:vertAnchor="text" w:horzAnchor="margin" w:tblpX="1" w:tblpY="189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2"/>
        <w:gridCol w:w="2551"/>
        <w:gridCol w:w="3827"/>
      </w:tblGrid>
      <w:tr w:rsidR="00220857" w:rsidTr="00220857">
        <w:trPr>
          <w:trHeight w:val="39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57" w:rsidRPr="00501C03" w:rsidRDefault="00220857" w:rsidP="00192DD0">
            <w:pPr>
              <w:jc w:val="center"/>
              <w:rPr>
                <w:rFonts w:ascii="黑体" w:eastAsia="黑体" w:hAnsi="Times New Roman"/>
                <w:sz w:val="24"/>
              </w:rPr>
            </w:pPr>
            <w:r w:rsidRPr="00501C03">
              <w:rPr>
                <w:rFonts w:ascii="黑体" w:eastAsia="黑体" w:hAnsi="Times New Roman" w:hint="eastAsia"/>
                <w:sz w:val="24"/>
              </w:rPr>
              <w:t>同等学力加试</w:t>
            </w:r>
          </w:p>
          <w:p w:rsidR="00220857" w:rsidRPr="00501C03" w:rsidRDefault="00220857" w:rsidP="00192DD0">
            <w:pPr>
              <w:jc w:val="center"/>
              <w:rPr>
                <w:rFonts w:ascii="黑体" w:eastAsia="黑体" w:hAnsi="Times New Roman"/>
                <w:sz w:val="24"/>
              </w:rPr>
            </w:pPr>
            <w:r w:rsidRPr="00501C03">
              <w:rPr>
                <w:rFonts w:ascii="黑体" w:eastAsia="黑体" w:hAnsi="Times New Roman" w:hint="eastAsia"/>
                <w:sz w:val="24"/>
              </w:rPr>
              <w:t>科目名称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57" w:rsidRPr="00501C03" w:rsidRDefault="00220857" w:rsidP="00192DD0">
            <w:pPr>
              <w:jc w:val="center"/>
              <w:rPr>
                <w:rFonts w:ascii="黑体" w:eastAsia="黑体" w:hAnsi="Times New Roman"/>
                <w:sz w:val="24"/>
              </w:rPr>
            </w:pPr>
            <w:r w:rsidRPr="00501C03">
              <w:rPr>
                <w:rFonts w:ascii="黑体" w:eastAsia="黑体" w:hAnsi="Times New Roman" w:hint="eastAsia"/>
                <w:sz w:val="24"/>
              </w:rPr>
              <w:t>适用专业代码及名称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57" w:rsidRPr="00501C03" w:rsidRDefault="00220857" w:rsidP="00192DD0">
            <w:pPr>
              <w:jc w:val="center"/>
              <w:rPr>
                <w:rFonts w:ascii="黑体" w:eastAsia="黑体" w:hAnsi="Times New Roman"/>
                <w:sz w:val="24"/>
              </w:rPr>
            </w:pPr>
            <w:r w:rsidRPr="00501C03">
              <w:rPr>
                <w:rFonts w:ascii="黑体" w:eastAsia="黑体" w:hAnsi="Times New Roman" w:hint="eastAsia"/>
                <w:sz w:val="24"/>
              </w:rPr>
              <w:t>参考书目</w:t>
            </w:r>
          </w:p>
        </w:tc>
      </w:tr>
      <w:tr w:rsidR="00220857" w:rsidTr="00220857">
        <w:trPr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57" w:rsidRDefault="00904A53" w:rsidP="00501C03">
            <w:pPr>
              <w:jc w:val="left"/>
              <w:rPr>
                <w:rFonts w:ascii="Times New Roman" w:hAnsi="Times New Roman"/>
                <w:color w:val="000000"/>
                <w:szCs w:val="21"/>
                <w:shd w:val="clear" w:color="auto" w:fill="FFFFFF"/>
              </w:rPr>
            </w:pPr>
            <w:r w:rsidRPr="00501C03">
              <w:rPr>
                <w:rFonts w:ascii="Times New Roman" w:hAnsi="Times New Roman" w:hint="eastAsia"/>
                <w:color w:val="000000"/>
                <w:szCs w:val="21"/>
                <w:shd w:val="clear" w:color="auto" w:fill="FFFFFF"/>
              </w:rPr>
              <w:t>[</w:t>
            </w:r>
            <w:r>
              <w:rPr>
                <w:rFonts w:ascii="Times New Roman" w:hAnsi="Times New Roman"/>
                <w:color w:val="000000"/>
                <w:szCs w:val="21"/>
                <w:shd w:val="clear" w:color="auto" w:fill="FFFFFF"/>
              </w:rPr>
              <w:t>1</w:t>
            </w:r>
            <w:r w:rsidRPr="00501C03">
              <w:rPr>
                <w:rFonts w:ascii="Times New Roman" w:hAnsi="Times New Roman" w:hint="eastAsia"/>
                <w:color w:val="000000"/>
                <w:szCs w:val="21"/>
                <w:shd w:val="clear" w:color="auto" w:fill="FFFFFF"/>
              </w:rPr>
              <w:t>]</w:t>
            </w:r>
            <w:r>
              <w:rPr>
                <w:rFonts w:ascii="Times New Roman" w:hAnsi="Times New Roman"/>
                <w:color w:val="000000"/>
                <w:szCs w:val="21"/>
                <w:shd w:val="clear" w:color="auto" w:fill="FFFFFF"/>
              </w:rPr>
              <w:t xml:space="preserve"> </w:t>
            </w:r>
            <w:r w:rsidR="00220857">
              <w:rPr>
                <w:rFonts w:ascii="Times New Roman" w:hAnsi="Times New Roman" w:hint="eastAsia"/>
                <w:color w:val="000000"/>
                <w:szCs w:val="21"/>
                <w:shd w:val="clear" w:color="auto" w:fill="FFFFFF"/>
              </w:rPr>
              <w:t>传热学</w:t>
            </w:r>
          </w:p>
          <w:p w:rsidR="00904A53" w:rsidRDefault="00904A53" w:rsidP="00501C03">
            <w:pPr>
              <w:jc w:val="left"/>
              <w:rPr>
                <w:rFonts w:ascii="Times New Roman" w:hAnsi="Times New Roman"/>
                <w:color w:val="000000"/>
                <w:szCs w:val="21"/>
                <w:shd w:val="clear" w:color="auto" w:fill="FFFFFF"/>
              </w:rPr>
            </w:pPr>
          </w:p>
          <w:p w:rsidR="00220857" w:rsidRDefault="00904A53" w:rsidP="00501C03">
            <w:pPr>
              <w:jc w:val="left"/>
              <w:rPr>
                <w:rFonts w:ascii="Times New Roman" w:hAnsi="Times New Roman"/>
                <w:color w:val="000000"/>
                <w:szCs w:val="21"/>
                <w:shd w:val="clear" w:color="auto" w:fill="FFFFFF"/>
              </w:rPr>
            </w:pPr>
            <w:r w:rsidRPr="00501C03">
              <w:rPr>
                <w:rFonts w:ascii="Times New Roman" w:hAnsi="Times New Roman" w:hint="eastAsia"/>
                <w:color w:val="000000"/>
                <w:szCs w:val="21"/>
                <w:shd w:val="clear" w:color="auto" w:fill="FFFFFF"/>
              </w:rPr>
              <w:t>[</w:t>
            </w:r>
            <w:r>
              <w:rPr>
                <w:rFonts w:ascii="Times New Roman" w:hAnsi="Times New Roman"/>
                <w:color w:val="000000"/>
                <w:szCs w:val="21"/>
                <w:shd w:val="clear" w:color="auto" w:fill="FFFFFF"/>
              </w:rPr>
              <w:t>2</w:t>
            </w:r>
            <w:r w:rsidRPr="00501C03">
              <w:rPr>
                <w:rFonts w:ascii="Times New Roman" w:hAnsi="Times New Roman" w:hint="eastAsia"/>
                <w:color w:val="000000"/>
                <w:szCs w:val="21"/>
                <w:shd w:val="clear" w:color="auto" w:fill="FFFFFF"/>
              </w:rPr>
              <w:t>]</w:t>
            </w:r>
            <w:r>
              <w:rPr>
                <w:rFonts w:ascii="Times New Roman" w:hAnsi="Times New Roman"/>
                <w:color w:val="000000"/>
                <w:szCs w:val="21"/>
                <w:shd w:val="clear" w:color="auto" w:fill="FFFFFF"/>
              </w:rPr>
              <w:t xml:space="preserve"> </w:t>
            </w:r>
            <w:r w:rsidR="00220857">
              <w:rPr>
                <w:rFonts w:ascii="Times New Roman" w:hAnsi="Times New Roman" w:hint="eastAsia"/>
                <w:color w:val="000000"/>
                <w:szCs w:val="21"/>
                <w:shd w:val="clear" w:color="auto" w:fill="FFFFFF"/>
              </w:rPr>
              <w:t>流体力学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857" w:rsidRPr="00920EBF" w:rsidRDefault="00220857" w:rsidP="00501C0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0EBF">
              <w:rPr>
                <w:rFonts w:ascii="宋体" w:hAnsi="宋体" w:cs="宋体" w:hint="eastAsia"/>
                <w:color w:val="000000"/>
                <w:kern w:val="0"/>
                <w:szCs w:val="21"/>
              </w:rPr>
              <w:t>08140</w:t>
            </w:r>
            <w:r w:rsidRPr="00920EB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0 </w:t>
            </w:r>
            <w:r w:rsidRPr="00920EBF">
              <w:rPr>
                <w:rFonts w:ascii="宋体" w:hAnsi="宋体" w:cs="宋体" w:hint="eastAsia"/>
                <w:color w:val="000000"/>
                <w:kern w:val="0"/>
                <w:szCs w:val="21"/>
              </w:rPr>
              <w:t>土木工程（供热、供燃气、通风及空调工程）</w:t>
            </w:r>
          </w:p>
          <w:p w:rsidR="00220857" w:rsidRPr="00920EBF" w:rsidRDefault="00220857" w:rsidP="00501C0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20857" w:rsidRDefault="00220857" w:rsidP="00220857">
            <w:pPr>
              <w:rPr>
                <w:rFonts w:ascii="Times New Roman" w:hAnsi="Times New Roman"/>
                <w:color w:val="000000"/>
                <w:szCs w:val="21"/>
                <w:shd w:val="clear" w:color="auto" w:fill="FFFFFF"/>
              </w:rPr>
            </w:pPr>
            <w:r w:rsidRPr="00920EBF">
              <w:rPr>
                <w:rFonts w:ascii="宋体" w:hAnsi="宋体" w:hint="eastAsia"/>
                <w:szCs w:val="21"/>
              </w:rPr>
              <w:t>085900</w:t>
            </w:r>
            <w:r w:rsidRPr="00920EBF">
              <w:rPr>
                <w:rFonts w:ascii="宋体" w:hAnsi="宋体"/>
                <w:szCs w:val="21"/>
              </w:rPr>
              <w:t xml:space="preserve"> </w:t>
            </w:r>
            <w:r w:rsidRPr="00920EBF">
              <w:rPr>
                <w:rFonts w:ascii="宋体" w:hAnsi="宋体" w:hint="eastAsia"/>
                <w:szCs w:val="21"/>
              </w:rPr>
              <w:t>土木水利（暖通方向）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857" w:rsidRPr="00920EBF" w:rsidRDefault="00220857" w:rsidP="00501C0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01C03">
              <w:rPr>
                <w:rFonts w:ascii="Times New Roman" w:hAnsi="Times New Roman" w:hint="eastAsia"/>
                <w:color w:val="000000"/>
                <w:szCs w:val="21"/>
                <w:shd w:val="clear" w:color="auto" w:fill="FFFFFF"/>
              </w:rPr>
              <w:t>[</w:t>
            </w:r>
            <w:r>
              <w:rPr>
                <w:rFonts w:ascii="Times New Roman" w:hAnsi="Times New Roman"/>
                <w:color w:val="000000"/>
                <w:szCs w:val="21"/>
                <w:shd w:val="clear" w:color="auto" w:fill="FFFFFF"/>
              </w:rPr>
              <w:t>1</w:t>
            </w:r>
            <w:r w:rsidRPr="00501C03">
              <w:rPr>
                <w:rFonts w:ascii="Times New Roman" w:hAnsi="Times New Roman" w:hint="eastAsia"/>
                <w:color w:val="000000"/>
                <w:szCs w:val="21"/>
                <w:shd w:val="clear" w:color="auto" w:fill="FFFFFF"/>
              </w:rPr>
              <w:t>]</w:t>
            </w:r>
            <w:r>
              <w:rPr>
                <w:rFonts w:ascii="Times New Roman" w:hAnsi="Times New Roman"/>
                <w:color w:val="000000"/>
                <w:szCs w:val="21"/>
                <w:shd w:val="clear" w:color="auto" w:fill="FFFFFF"/>
              </w:rPr>
              <w:t xml:space="preserve"> </w:t>
            </w:r>
            <w:r w:rsidRPr="00920EBF">
              <w:rPr>
                <w:rFonts w:ascii="宋体" w:hAnsi="宋体" w:cs="宋体" w:hint="eastAsia"/>
                <w:color w:val="000000"/>
                <w:kern w:val="0"/>
                <w:szCs w:val="21"/>
              </w:rPr>
              <w:t>章熙民</w:t>
            </w:r>
            <w:r w:rsidRPr="00920EBF">
              <w:rPr>
                <w:rFonts w:ascii="宋体" w:hAnsi="宋体" w:cs="宋体"/>
                <w:color w:val="000000"/>
                <w:kern w:val="0"/>
                <w:szCs w:val="21"/>
              </w:rPr>
              <w:t>,</w:t>
            </w:r>
            <w:r w:rsidRPr="00920EBF">
              <w:rPr>
                <w:rFonts w:ascii="宋体" w:hAnsi="宋体" w:cs="宋体" w:hint="eastAsia"/>
                <w:color w:val="000000"/>
                <w:kern w:val="0"/>
                <w:szCs w:val="21"/>
              </w:rPr>
              <w:t>朱彤</w:t>
            </w:r>
            <w:r w:rsidRPr="00920EBF">
              <w:rPr>
                <w:rFonts w:ascii="宋体" w:hAnsi="宋体" w:cs="宋体"/>
                <w:color w:val="000000"/>
                <w:kern w:val="0"/>
                <w:szCs w:val="21"/>
              </w:rPr>
              <w:t>,</w:t>
            </w:r>
            <w:r w:rsidRPr="00920EBF">
              <w:rPr>
                <w:rFonts w:ascii="宋体" w:hAnsi="宋体" w:cs="宋体" w:hint="eastAsia"/>
                <w:color w:val="000000"/>
                <w:kern w:val="0"/>
                <w:szCs w:val="21"/>
              </w:rPr>
              <w:t>安青松.传热学（第六版）</w:t>
            </w:r>
            <w:r w:rsidRPr="00920EBF">
              <w:rPr>
                <w:rFonts w:ascii="宋体" w:hAnsi="宋体" w:cs="宋体"/>
                <w:color w:val="000000"/>
                <w:kern w:val="0"/>
                <w:szCs w:val="21"/>
              </w:rPr>
              <w:t>.</w:t>
            </w:r>
            <w:r w:rsidRPr="00920EBF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中国建筑工业出版社,2016</w:t>
            </w:r>
            <w:r w:rsidRPr="00920EBF">
              <w:rPr>
                <w:rFonts w:ascii="宋体" w:hAnsi="宋体" w:cs="宋体"/>
                <w:color w:val="000000"/>
                <w:kern w:val="0"/>
                <w:szCs w:val="21"/>
              </w:rPr>
              <w:t>.</w:t>
            </w:r>
          </w:p>
          <w:p w:rsidR="00220857" w:rsidRPr="00501C03" w:rsidRDefault="00220857" w:rsidP="00192DD0">
            <w:pPr>
              <w:jc w:val="center"/>
              <w:rPr>
                <w:rFonts w:ascii="Times New Roman" w:hAnsi="Times New Roman"/>
                <w:color w:val="000000"/>
                <w:szCs w:val="21"/>
                <w:shd w:val="clear" w:color="auto" w:fill="FFFFFF"/>
              </w:rPr>
            </w:pPr>
          </w:p>
          <w:p w:rsidR="00220857" w:rsidRDefault="00220857" w:rsidP="00501C03">
            <w:pPr>
              <w:rPr>
                <w:rFonts w:ascii="Times New Roman" w:hAnsi="Times New Roman"/>
                <w:color w:val="000000"/>
                <w:szCs w:val="21"/>
                <w:shd w:val="clear" w:color="auto" w:fill="FFFFFF"/>
              </w:rPr>
            </w:pPr>
            <w:r w:rsidRPr="00501C03">
              <w:rPr>
                <w:rFonts w:ascii="Times New Roman" w:hAnsi="Times New Roman" w:hint="eastAsia"/>
                <w:color w:val="000000"/>
                <w:szCs w:val="21"/>
                <w:shd w:val="clear" w:color="auto" w:fill="FFFFFF"/>
              </w:rPr>
              <w:t>[</w:t>
            </w:r>
            <w:r>
              <w:rPr>
                <w:rFonts w:ascii="Times New Roman" w:hAnsi="Times New Roman"/>
                <w:color w:val="000000"/>
                <w:szCs w:val="21"/>
                <w:shd w:val="clear" w:color="auto" w:fill="FFFFFF"/>
              </w:rPr>
              <w:t>2</w:t>
            </w:r>
            <w:r w:rsidRPr="00501C03">
              <w:rPr>
                <w:rFonts w:ascii="Times New Roman" w:hAnsi="Times New Roman" w:hint="eastAsia"/>
                <w:color w:val="000000"/>
                <w:szCs w:val="21"/>
                <w:shd w:val="clear" w:color="auto" w:fill="FFFFFF"/>
              </w:rPr>
              <w:t>]</w:t>
            </w:r>
            <w:r>
              <w:rPr>
                <w:rFonts w:ascii="Times New Roman" w:hAnsi="Times New Roman"/>
                <w:color w:val="000000"/>
                <w:szCs w:val="21"/>
                <w:shd w:val="clear" w:color="auto" w:fill="FFFFFF"/>
              </w:rPr>
              <w:t xml:space="preserve"> </w:t>
            </w:r>
            <w:r w:rsidRPr="00501C03">
              <w:rPr>
                <w:rFonts w:ascii="Times New Roman" w:hAnsi="Times New Roman" w:hint="eastAsia"/>
                <w:color w:val="000000"/>
                <w:szCs w:val="21"/>
                <w:shd w:val="clear" w:color="auto" w:fill="FFFFFF"/>
              </w:rPr>
              <w:t>蔡增基</w:t>
            </w:r>
            <w:r w:rsidRPr="00501C03">
              <w:rPr>
                <w:rFonts w:ascii="Times New Roman" w:hAnsi="Times New Roman" w:hint="eastAsia"/>
                <w:color w:val="000000"/>
                <w:szCs w:val="21"/>
                <w:shd w:val="clear" w:color="auto" w:fill="FFFFFF"/>
              </w:rPr>
              <w:t>,</w:t>
            </w:r>
            <w:proofErr w:type="gramStart"/>
            <w:r w:rsidRPr="00501C03">
              <w:rPr>
                <w:rFonts w:ascii="Times New Roman" w:hAnsi="Times New Roman" w:hint="eastAsia"/>
                <w:color w:val="000000"/>
                <w:szCs w:val="21"/>
                <w:shd w:val="clear" w:color="auto" w:fill="FFFFFF"/>
              </w:rPr>
              <w:t>龙天渝</w:t>
            </w:r>
            <w:proofErr w:type="gramEnd"/>
            <w:r w:rsidRPr="00501C03">
              <w:rPr>
                <w:rFonts w:ascii="Times New Roman" w:hAnsi="Times New Roman" w:hint="eastAsia"/>
                <w:color w:val="000000"/>
                <w:szCs w:val="21"/>
                <w:shd w:val="clear" w:color="auto" w:fill="FFFFFF"/>
              </w:rPr>
              <w:t>.</w:t>
            </w:r>
            <w:proofErr w:type="gramStart"/>
            <w:r w:rsidRPr="00501C03">
              <w:rPr>
                <w:rFonts w:ascii="Times New Roman" w:hAnsi="Times New Roman" w:hint="eastAsia"/>
                <w:color w:val="000000"/>
                <w:szCs w:val="21"/>
                <w:shd w:val="clear" w:color="auto" w:fill="FFFFFF"/>
              </w:rPr>
              <w:t>流体力学泵与风机</w:t>
            </w:r>
            <w:proofErr w:type="gramEnd"/>
            <w:r w:rsidRPr="00501C03">
              <w:rPr>
                <w:rFonts w:ascii="Times New Roman" w:hAnsi="Times New Roman" w:hint="eastAsia"/>
                <w:color w:val="000000"/>
                <w:szCs w:val="21"/>
                <w:shd w:val="clear" w:color="auto" w:fill="FFFFFF"/>
              </w:rPr>
              <w:t>（第五版）</w:t>
            </w:r>
            <w:r w:rsidRPr="00501C03">
              <w:rPr>
                <w:rFonts w:ascii="Times New Roman" w:hAnsi="Times New Roman" w:hint="eastAsia"/>
                <w:color w:val="000000"/>
                <w:szCs w:val="21"/>
                <w:shd w:val="clear" w:color="auto" w:fill="FFFFFF"/>
              </w:rPr>
              <w:t>.</w:t>
            </w:r>
            <w:r w:rsidRPr="00501C03">
              <w:rPr>
                <w:rFonts w:ascii="Times New Roman" w:hAnsi="Times New Roman" w:hint="eastAsia"/>
                <w:color w:val="000000"/>
                <w:szCs w:val="21"/>
                <w:shd w:val="clear" w:color="auto" w:fill="FFFFFF"/>
              </w:rPr>
              <w:t>中国建筑工业出版社</w:t>
            </w:r>
            <w:r w:rsidRPr="00501C03">
              <w:rPr>
                <w:rFonts w:ascii="Times New Roman" w:hAnsi="Times New Roman" w:hint="eastAsia"/>
                <w:color w:val="000000"/>
                <w:szCs w:val="21"/>
                <w:shd w:val="clear" w:color="auto" w:fill="FFFFFF"/>
              </w:rPr>
              <w:t>,2009.</w:t>
            </w:r>
          </w:p>
        </w:tc>
      </w:tr>
      <w:tr w:rsidR="00220857" w:rsidTr="00220857">
        <w:trPr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57" w:rsidRDefault="00904A53" w:rsidP="00501C03">
            <w:pPr>
              <w:jc w:val="left"/>
              <w:rPr>
                <w:rFonts w:ascii="Times New Roman" w:hAnsi="Times New Roman"/>
                <w:color w:val="000000"/>
                <w:szCs w:val="21"/>
                <w:shd w:val="clear" w:color="auto" w:fill="FFFFFF"/>
              </w:rPr>
            </w:pPr>
            <w:r w:rsidRPr="00501C03">
              <w:rPr>
                <w:rFonts w:ascii="Times New Roman" w:hAnsi="Times New Roman" w:hint="eastAsia"/>
                <w:color w:val="000000"/>
                <w:szCs w:val="21"/>
                <w:shd w:val="clear" w:color="auto" w:fill="FFFFFF"/>
              </w:rPr>
              <w:t>[</w:t>
            </w:r>
            <w:r>
              <w:rPr>
                <w:rFonts w:ascii="Times New Roman" w:hAnsi="Times New Roman"/>
                <w:color w:val="000000"/>
                <w:szCs w:val="21"/>
                <w:shd w:val="clear" w:color="auto" w:fill="FFFFFF"/>
              </w:rPr>
              <w:t>1</w:t>
            </w:r>
            <w:r w:rsidRPr="00501C03">
              <w:rPr>
                <w:rFonts w:ascii="Times New Roman" w:hAnsi="Times New Roman" w:hint="eastAsia"/>
                <w:color w:val="000000"/>
                <w:szCs w:val="21"/>
                <w:shd w:val="clear" w:color="auto" w:fill="FFFFFF"/>
              </w:rPr>
              <w:t>]</w:t>
            </w:r>
            <w:r>
              <w:rPr>
                <w:rFonts w:ascii="Times New Roman" w:hAnsi="Times New Roman"/>
                <w:color w:val="000000"/>
                <w:szCs w:val="21"/>
                <w:shd w:val="clear" w:color="auto" w:fill="FFFFFF"/>
              </w:rPr>
              <w:t xml:space="preserve"> </w:t>
            </w:r>
            <w:r w:rsidR="00220857">
              <w:rPr>
                <w:rFonts w:ascii="Times New Roman" w:hAnsi="Times New Roman" w:hint="eastAsia"/>
                <w:color w:val="000000"/>
                <w:szCs w:val="21"/>
                <w:shd w:val="clear" w:color="auto" w:fill="FFFFFF"/>
              </w:rPr>
              <w:t>水分析化学</w:t>
            </w:r>
          </w:p>
          <w:p w:rsidR="00904A53" w:rsidRDefault="00904A53" w:rsidP="00501C03">
            <w:pPr>
              <w:jc w:val="left"/>
              <w:rPr>
                <w:rFonts w:ascii="Times New Roman" w:hAnsi="Times New Roman"/>
                <w:color w:val="000000"/>
                <w:szCs w:val="21"/>
                <w:shd w:val="clear" w:color="auto" w:fill="FFFFFF"/>
              </w:rPr>
            </w:pPr>
          </w:p>
          <w:p w:rsidR="00220857" w:rsidRDefault="00904A53" w:rsidP="00501C03">
            <w:pPr>
              <w:jc w:val="left"/>
              <w:rPr>
                <w:rFonts w:ascii="Times New Roman" w:hAnsi="Times New Roman"/>
                <w:color w:val="000000"/>
                <w:szCs w:val="21"/>
                <w:shd w:val="clear" w:color="auto" w:fill="FFFFFF"/>
              </w:rPr>
            </w:pPr>
            <w:r w:rsidRPr="00501C03">
              <w:rPr>
                <w:rFonts w:ascii="Times New Roman" w:hAnsi="Times New Roman" w:hint="eastAsia"/>
                <w:color w:val="000000"/>
                <w:szCs w:val="21"/>
                <w:shd w:val="clear" w:color="auto" w:fill="FFFFFF"/>
              </w:rPr>
              <w:t>[</w:t>
            </w:r>
            <w:r>
              <w:rPr>
                <w:rFonts w:ascii="Times New Roman" w:hAnsi="Times New Roman"/>
                <w:color w:val="000000"/>
                <w:szCs w:val="21"/>
                <w:shd w:val="clear" w:color="auto" w:fill="FFFFFF"/>
              </w:rPr>
              <w:t>2</w:t>
            </w:r>
            <w:r w:rsidRPr="00501C03">
              <w:rPr>
                <w:rFonts w:ascii="Times New Roman" w:hAnsi="Times New Roman" w:hint="eastAsia"/>
                <w:color w:val="000000"/>
                <w:szCs w:val="21"/>
                <w:shd w:val="clear" w:color="auto" w:fill="FFFFFF"/>
              </w:rPr>
              <w:t>]</w:t>
            </w:r>
            <w:r>
              <w:rPr>
                <w:rFonts w:ascii="Times New Roman" w:hAnsi="Times New Roman"/>
                <w:color w:val="000000"/>
                <w:szCs w:val="21"/>
                <w:shd w:val="clear" w:color="auto" w:fill="FFFFFF"/>
              </w:rPr>
              <w:t xml:space="preserve"> </w:t>
            </w:r>
            <w:r w:rsidR="00220857">
              <w:rPr>
                <w:rFonts w:ascii="Times New Roman" w:hAnsi="Times New Roman" w:hint="eastAsia"/>
                <w:color w:val="000000"/>
                <w:szCs w:val="21"/>
                <w:shd w:val="clear" w:color="auto" w:fill="FFFFFF"/>
              </w:rPr>
              <w:t>水质工程学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20857" w:rsidRPr="00920EBF" w:rsidRDefault="00220857" w:rsidP="00501C0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0EBF">
              <w:rPr>
                <w:rFonts w:ascii="宋体" w:hAnsi="宋体" w:cs="宋体" w:hint="eastAsia"/>
                <w:color w:val="000000"/>
                <w:kern w:val="0"/>
                <w:szCs w:val="21"/>
              </w:rPr>
              <w:t>08140</w:t>
            </w:r>
            <w:r w:rsidRPr="00920EB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0 </w:t>
            </w:r>
            <w:r w:rsidRPr="00920EBF">
              <w:rPr>
                <w:rFonts w:ascii="宋体" w:hAnsi="宋体" w:cs="宋体" w:hint="eastAsia"/>
                <w:color w:val="000000"/>
                <w:kern w:val="0"/>
                <w:szCs w:val="21"/>
              </w:rPr>
              <w:t>土木工程（市政工程）</w:t>
            </w:r>
          </w:p>
          <w:p w:rsidR="00220857" w:rsidRPr="00920EBF" w:rsidRDefault="00220857" w:rsidP="00501C0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20857" w:rsidRPr="00920EBF" w:rsidRDefault="00220857" w:rsidP="00501C0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0EBF">
              <w:rPr>
                <w:rFonts w:ascii="宋体" w:hAnsi="宋体" w:hint="eastAsia"/>
                <w:szCs w:val="21"/>
              </w:rPr>
              <w:t>085900</w:t>
            </w:r>
            <w:r w:rsidRPr="00920EBF">
              <w:rPr>
                <w:rFonts w:ascii="宋体" w:hAnsi="宋体"/>
                <w:szCs w:val="21"/>
              </w:rPr>
              <w:t xml:space="preserve"> </w:t>
            </w:r>
            <w:r w:rsidRPr="00920EBF">
              <w:rPr>
                <w:rFonts w:ascii="宋体" w:hAnsi="宋体" w:hint="eastAsia"/>
                <w:szCs w:val="21"/>
              </w:rPr>
              <w:t>土木水利</w:t>
            </w:r>
            <w:r w:rsidRPr="00920EBF">
              <w:rPr>
                <w:rFonts w:ascii="宋体" w:hAnsi="宋体" w:cs="宋体" w:hint="eastAsia"/>
                <w:color w:val="000000"/>
                <w:kern w:val="0"/>
                <w:szCs w:val="21"/>
              </w:rPr>
              <w:t>（市政方向）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857" w:rsidRDefault="00904A53" w:rsidP="00501C03">
            <w:pPr>
              <w:rPr>
                <w:rFonts w:ascii="Times New Roman" w:hAnsi="Times New Roman"/>
                <w:color w:val="000000"/>
                <w:szCs w:val="21"/>
                <w:shd w:val="clear" w:color="auto" w:fill="FFFFFF"/>
              </w:rPr>
            </w:pPr>
            <w:r w:rsidRPr="00501C03">
              <w:rPr>
                <w:rFonts w:ascii="Times New Roman" w:hAnsi="Times New Roman" w:hint="eastAsia"/>
                <w:color w:val="000000"/>
                <w:szCs w:val="21"/>
                <w:shd w:val="clear" w:color="auto" w:fill="FFFFFF"/>
              </w:rPr>
              <w:t>[</w:t>
            </w:r>
            <w:r>
              <w:rPr>
                <w:rFonts w:ascii="Times New Roman" w:hAnsi="Times New Roman"/>
                <w:color w:val="000000"/>
                <w:szCs w:val="21"/>
                <w:shd w:val="clear" w:color="auto" w:fill="FFFFFF"/>
              </w:rPr>
              <w:t>1</w:t>
            </w:r>
            <w:r w:rsidRPr="00501C03">
              <w:rPr>
                <w:rFonts w:ascii="Times New Roman" w:hAnsi="Times New Roman" w:hint="eastAsia"/>
                <w:color w:val="000000"/>
                <w:szCs w:val="21"/>
                <w:shd w:val="clear" w:color="auto" w:fill="FFFFFF"/>
              </w:rPr>
              <w:t>]</w:t>
            </w:r>
            <w:r>
              <w:rPr>
                <w:rFonts w:ascii="Times New Roman" w:hAnsi="Times New Roman"/>
                <w:color w:val="000000"/>
                <w:szCs w:val="21"/>
                <w:shd w:val="clear" w:color="auto" w:fill="FFFFFF"/>
              </w:rPr>
              <w:t xml:space="preserve"> </w:t>
            </w:r>
            <w:r w:rsidRPr="00904A53">
              <w:rPr>
                <w:rFonts w:ascii="Times New Roman" w:hAnsi="Times New Roman" w:hint="eastAsia"/>
                <w:color w:val="000000"/>
                <w:szCs w:val="21"/>
                <w:shd w:val="clear" w:color="auto" w:fill="FFFFFF"/>
              </w:rPr>
              <w:t>黄君礼</w:t>
            </w:r>
            <w:r w:rsidRPr="00904A53">
              <w:rPr>
                <w:rFonts w:ascii="Times New Roman" w:hAnsi="Times New Roman" w:hint="eastAsia"/>
                <w:color w:val="000000"/>
                <w:szCs w:val="21"/>
                <w:shd w:val="clear" w:color="auto" w:fill="FFFFFF"/>
              </w:rPr>
              <w:t>,</w:t>
            </w:r>
            <w:r w:rsidRPr="00904A53">
              <w:rPr>
                <w:rFonts w:ascii="Times New Roman" w:hAnsi="Times New Roman" w:hint="eastAsia"/>
                <w:color w:val="000000"/>
                <w:szCs w:val="21"/>
                <w:shd w:val="clear" w:color="auto" w:fill="FFFFFF"/>
              </w:rPr>
              <w:t>吴明松</w:t>
            </w:r>
            <w:r w:rsidRPr="00501C03">
              <w:rPr>
                <w:rFonts w:ascii="Times New Roman" w:hAnsi="Times New Roman" w:hint="eastAsia"/>
                <w:color w:val="000000"/>
                <w:szCs w:val="21"/>
                <w:shd w:val="clear" w:color="auto" w:fill="FFFFFF"/>
              </w:rPr>
              <w:t>主编</w:t>
            </w:r>
            <w:r w:rsidRPr="00920EBF">
              <w:rPr>
                <w:rFonts w:ascii="宋体" w:hAnsi="宋体" w:cs="宋体" w:hint="eastAsia"/>
                <w:color w:val="000000"/>
                <w:kern w:val="0"/>
                <w:szCs w:val="21"/>
              </w:rPr>
              <w:t>.</w:t>
            </w:r>
            <w:r w:rsidR="00220857" w:rsidRPr="00220857">
              <w:rPr>
                <w:rFonts w:ascii="Times New Roman" w:hAnsi="Times New Roman" w:hint="eastAsia"/>
                <w:color w:val="000000"/>
                <w:szCs w:val="21"/>
                <w:shd w:val="clear" w:color="auto" w:fill="FFFFFF"/>
              </w:rPr>
              <w:t>水分析化学（第四版）</w:t>
            </w:r>
            <w:r w:rsidRPr="00920EBF">
              <w:rPr>
                <w:rFonts w:ascii="宋体" w:hAnsi="宋体" w:cs="宋体" w:hint="eastAsia"/>
                <w:color w:val="000000"/>
                <w:kern w:val="0"/>
                <w:szCs w:val="21"/>
              </w:rPr>
              <w:t>.</w:t>
            </w:r>
            <w:r w:rsidR="00220857" w:rsidRPr="00220857">
              <w:rPr>
                <w:rFonts w:ascii="Times New Roman" w:hAnsi="Times New Roman" w:hint="eastAsia"/>
                <w:color w:val="000000"/>
                <w:szCs w:val="21"/>
                <w:shd w:val="clear" w:color="auto" w:fill="FFFFFF"/>
              </w:rPr>
              <w:t>中国建筑工业出版社</w:t>
            </w:r>
            <w:r w:rsidRPr="00920EBF">
              <w:rPr>
                <w:rFonts w:ascii="宋体" w:hAnsi="宋体" w:cs="宋体" w:hint="eastAsia"/>
                <w:color w:val="000000"/>
                <w:kern w:val="0"/>
                <w:szCs w:val="21"/>
              </w:rPr>
              <w:t>,</w:t>
            </w:r>
            <w:r w:rsidR="00220857" w:rsidRPr="00220857">
              <w:rPr>
                <w:rFonts w:ascii="Times New Roman" w:hAnsi="Times New Roman" w:hint="eastAsia"/>
                <w:color w:val="000000"/>
                <w:szCs w:val="21"/>
                <w:shd w:val="clear" w:color="auto" w:fill="FFFFFF"/>
              </w:rPr>
              <w:t>2013</w:t>
            </w:r>
            <w:r w:rsidRPr="00501C03">
              <w:rPr>
                <w:rFonts w:ascii="Times New Roman" w:hAnsi="Times New Roman" w:hint="eastAsia"/>
                <w:color w:val="000000"/>
                <w:szCs w:val="21"/>
                <w:shd w:val="clear" w:color="auto" w:fill="FFFFFF"/>
              </w:rPr>
              <w:t>.</w:t>
            </w:r>
          </w:p>
          <w:p w:rsidR="00D62E4C" w:rsidRDefault="00D62E4C" w:rsidP="00501C03">
            <w:pPr>
              <w:rPr>
                <w:rFonts w:ascii="Times New Roman" w:hAnsi="Times New Roman"/>
                <w:color w:val="000000"/>
                <w:szCs w:val="21"/>
                <w:shd w:val="clear" w:color="auto" w:fill="FFFFFF"/>
              </w:rPr>
            </w:pPr>
            <w:bookmarkStart w:id="0" w:name="_GoBack"/>
            <w:bookmarkEnd w:id="0"/>
          </w:p>
          <w:p w:rsidR="00220857" w:rsidRDefault="00220857" w:rsidP="00501C03">
            <w:pPr>
              <w:rPr>
                <w:rFonts w:ascii="Times New Roman" w:hAnsi="Times New Roman"/>
                <w:color w:val="000000"/>
                <w:szCs w:val="21"/>
                <w:shd w:val="clear" w:color="auto" w:fill="FFFFFF"/>
              </w:rPr>
            </w:pPr>
            <w:r w:rsidRPr="00501C03">
              <w:rPr>
                <w:rFonts w:ascii="Times New Roman" w:hAnsi="Times New Roman" w:hint="eastAsia"/>
                <w:color w:val="000000"/>
                <w:szCs w:val="21"/>
                <w:shd w:val="clear" w:color="auto" w:fill="FFFFFF"/>
              </w:rPr>
              <w:t>[</w:t>
            </w:r>
            <w:r>
              <w:rPr>
                <w:rFonts w:ascii="Times New Roman" w:hAnsi="Times New Roman"/>
                <w:color w:val="000000"/>
                <w:szCs w:val="21"/>
                <w:shd w:val="clear" w:color="auto" w:fill="FFFFFF"/>
              </w:rPr>
              <w:t>2</w:t>
            </w:r>
            <w:r w:rsidRPr="00501C03">
              <w:rPr>
                <w:rFonts w:ascii="Times New Roman" w:hAnsi="Times New Roman" w:hint="eastAsia"/>
                <w:color w:val="000000"/>
                <w:szCs w:val="21"/>
                <w:shd w:val="clear" w:color="auto" w:fill="FFFFFF"/>
              </w:rPr>
              <w:t>]</w:t>
            </w:r>
            <w:r>
              <w:rPr>
                <w:rFonts w:ascii="Times New Roman" w:hAnsi="Times New Roman"/>
                <w:color w:val="000000"/>
                <w:szCs w:val="21"/>
                <w:shd w:val="clear" w:color="auto" w:fill="FFFFFF"/>
              </w:rPr>
              <w:t xml:space="preserve"> </w:t>
            </w:r>
            <w:r w:rsidRPr="00501C03">
              <w:rPr>
                <w:rFonts w:ascii="Times New Roman" w:hAnsi="Times New Roman" w:hint="eastAsia"/>
                <w:color w:val="000000"/>
                <w:szCs w:val="21"/>
                <w:shd w:val="clear" w:color="auto" w:fill="FFFFFF"/>
              </w:rPr>
              <w:t>李圭白</w:t>
            </w:r>
            <w:r w:rsidRPr="00501C03">
              <w:rPr>
                <w:rFonts w:ascii="Times New Roman" w:hAnsi="Times New Roman" w:hint="eastAsia"/>
                <w:color w:val="000000"/>
                <w:szCs w:val="21"/>
                <w:shd w:val="clear" w:color="auto" w:fill="FFFFFF"/>
              </w:rPr>
              <w:t>,</w:t>
            </w:r>
            <w:r w:rsidRPr="00501C03">
              <w:rPr>
                <w:rFonts w:ascii="Times New Roman" w:hAnsi="Times New Roman" w:hint="eastAsia"/>
                <w:color w:val="000000"/>
                <w:szCs w:val="21"/>
                <w:shd w:val="clear" w:color="auto" w:fill="FFFFFF"/>
              </w:rPr>
              <w:t>张杰主编</w:t>
            </w:r>
            <w:r w:rsidRPr="00501C03">
              <w:rPr>
                <w:rFonts w:ascii="Times New Roman" w:hAnsi="Times New Roman" w:hint="eastAsia"/>
                <w:color w:val="000000"/>
                <w:szCs w:val="21"/>
                <w:shd w:val="clear" w:color="auto" w:fill="FFFFFF"/>
              </w:rPr>
              <w:t xml:space="preserve">. </w:t>
            </w:r>
            <w:r w:rsidRPr="00501C03">
              <w:rPr>
                <w:rFonts w:ascii="Times New Roman" w:hAnsi="Times New Roman" w:hint="eastAsia"/>
                <w:color w:val="000000"/>
                <w:szCs w:val="21"/>
                <w:shd w:val="clear" w:color="auto" w:fill="FFFFFF"/>
              </w:rPr>
              <w:t>水质工程学（第三版）</w:t>
            </w:r>
            <w:r w:rsidRPr="00501C03">
              <w:rPr>
                <w:rFonts w:ascii="Times New Roman" w:hAnsi="Times New Roman" w:hint="eastAsia"/>
                <w:color w:val="000000"/>
                <w:szCs w:val="21"/>
                <w:shd w:val="clear" w:color="auto" w:fill="FFFFFF"/>
              </w:rPr>
              <w:t>(</w:t>
            </w:r>
            <w:r w:rsidRPr="00501C03">
              <w:rPr>
                <w:rFonts w:ascii="Times New Roman" w:hAnsi="Times New Roman" w:hint="eastAsia"/>
                <w:color w:val="000000"/>
                <w:szCs w:val="21"/>
                <w:shd w:val="clear" w:color="auto" w:fill="FFFFFF"/>
              </w:rPr>
              <w:t>上册、下册</w:t>
            </w:r>
            <w:r w:rsidRPr="00501C03">
              <w:rPr>
                <w:rFonts w:ascii="Times New Roman" w:hAnsi="Times New Roman" w:hint="eastAsia"/>
                <w:color w:val="000000"/>
                <w:szCs w:val="21"/>
                <w:shd w:val="clear" w:color="auto" w:fill="FFFFFF"/>
              </w:rPr>
              <w:t>).</w:t>
            </w:r>
            <w:r w:rsidRPr="00501C03">
              <w:rPr>
                <w:rFonts w:ascii="Times New Roman" w:hAnsi="Times New Roman" w:hint="eastAsia"/>
                <w:color w:val="000000"/>
                <w:szCs w:val="21"/>
                <w:shd w:val="clear" w:color="auto" w:fill="FFFFFF"/>
              </w:rPr>
              <w:t>中国建筑工业出版社</w:t>
            </w:r>
            <w:r w:rsidRPr="00501C03">
              <w:rPr>
                <w:rFonts w:ascii="Times New Roman" w:hAnsi="Times New Roman" w:hint="eastAsia"/>
                <w:color w:val="000000"/>
                <w:szCs w:val="21"/>
                <w:shd w:val="clear" w:color="auto" w:fill="FFFFFF"/>
              </w:rPr>
              <w:t>,</w:t>
            </w:r>
            <w:r w:rsidRPr="00501C03">
              <w:rPr>
                <w:rFonts w:ascii="Times New Roman" w:hAnsi="Times New Roman"/>
                <w:color w:val="000000"/>
                <w:szCs w:val="21"/>
                <w:shd w:val="clear" w:color="auto" w:fill="FFFFFF"/>
              </w:rPr>
              <w:t xml:space="preserve"> 2021</w:t>
            </w:r>
            <w:r w:rsidRPr="00501C03">
              <w:rPr>
                <w:rFonts w:ascii="Times New Roman" w:hAnsi="Times New Roman" w:hint="eastAsia"/>
                <w:color w:val="000000"/>
                <w:szCs w:val="21"/>
                <w:shd w:val="clear" w:color="auto" w:fill="FFFFFF"/>
              </w:rPr>
              <w:t>.</w:t>
            </w:r>
          </w:p>
        </w:tc>
      </w:tr>
    </w:tbl>
    <w:p w:rsidR="0095378E" w:rsidRDefault="0095378E" w:rsidP="006249A3">
      <w:pPr>
        <w:widowControl/>
        <w:spacing w:line="360" w:lineRule="auto"/>
        <w:ind w:firstLineChars="200" w:firstLine="562"/>
        <w:rPr>
          <w:rFonts w:ascii="Times New Roman" w:eastAsia="仿宋" w:hAnsi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 w:hint="eastAsia"/>
          <w:b/>
          <w:bCs/>
          <w:color w:val="000000"/>
          <w:kern w:val="0"/>
          <w:sz w:val="28"/>
          <w:szCs w:val="28"/>
        </w:rPr>
        <w:t>三、录取办法</w:t>
      </w:r>
    </w:p>
    <w:p w:rsidR="0095378E" w:rsidRDefault="0095378E">
      <w:pPr>
        <w:widowControl/>
        <w:spacing w:line="360" w:lineRule="auto"/>
        <w:ind w:firstLineChars="200" w:firstLine="560"/>
        <w:rPr>
          <w:rFonts w:ascii="Times New Roman" w:eastAsia="仿宋" w:hAnsi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在学校和学院硕士研究生招生工作领导小组的统一领导下，依据复试方案，一志愿考生综合成绩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=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初试成绩（满分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500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分）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+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复试成绩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lastRenderedPageBreak/>
        <w:t>（满分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300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分），调剂考生综合成绩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=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初试统考课成绩（满分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350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分）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+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复试成绩（满分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150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分），根据综合成绩由高到低的排序和学院的招生指标确定拟录取名单</w:t>
      </w:r>
      <w:r w:rsidR="007018B7"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，但面</w:t>
      </w:r>
      <w:r w:rsidR="006249A3" w:rsidRPr="0011765C"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试</w:t>
      </w:r>
      <w:r w:rsidRPr="0011765C"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成绩（满分</w:t>
      </w:r>
      <w:r w:rsidR="007018B7">
        <w:rPr>
          <w:rFonts w:ascii="Times New Roman" w:eastAsia="仿宋" w:hAnsi="Times New Roman"/>
          <w:color w:val="000000"/>
          <w:kern w:val="0"/>
          <w:sz w:val="28"/>
          <w:szCs w:val="28"/>
          <w:shd w:val="clear" w:color="auto" w:fill="FFFFFF"/>
        </w:rPr>
        <w:t>1</w:t>
      </w:r>
      <w:r w:rsidRPr="0011765C"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00</w:t>
      </w:r>
      <w:r w:rsidRPr="0011765C"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分）低于</w:t>
      </w:r>
      <w:r w:rsidR="007018B7">
        <w:rPr>
          <w:rFonts w:ascii="Times New Roman" w:eastAsia="仿宋" w:hAnsi="Times New Roman"/>
          <w:color w:val="000000"/>
          <w:kern w:val="0"/>
          <w:sz w:val="28"/>
          <w:szCs w:val="28"/>
          <w:shd w:val="clear" w:color="auto" w:fill="FFFFFF"/>
        </w:rPr>
        <w:t>55</w:t>
      </w:r>
      <w:r w:rsidRPr="0011765C"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分者</w:t>
      </w:r>
      <w:r w:rsidR="006249A3" w:rsidRPr="0011765C"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，</w:t>
      </w:r>
      <w:r w:rsidRPr="0011765C"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视为复试不合格，不予录取。</w:t>
      </w:r>
    </w:p>
    <w:p w:rsidR="0095378E" w:rsidRDefault="0095378E">
      <w:pPr>
        <w:widowControl/>
        <w:spacing w:line="360" w:lineRule="auto"/>
        <w:ind w:firstLineChars="200" w:firstLine="560"/>
        <w:rPr>
          <w:rFonts w:ascii="Times New Roman" w:eastAsia="仿宋" w:hAnsi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特别说明：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1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、</w:t>
      </w:r>
      <w:proofErr w:type="gramStart"/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一</w:t>
      </w:r>
      <w:proofErr w:type="gramEnd"/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志愿和调剂考生根据招生名额和调剂名额分别进行排名；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2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、在综合成绩相同的情况下，则依据复试成绩进行排名；在综合成绩相同，复试成绩也相同的情况下，则依据面试成绩进行排名。</w:t>
      </w:r>
    </w:p>
    <w:p w:rsidR="0095378E" w:rsidRDefault="0095378E">
      <w:pPr>
        <w:widowControl/>
        <w:spacing w:line="360" w:lineRule="auto"/>
        <w:ind w:firstLineChars="200" w:firstLine="562"/>
        <w:rPr>
          <w:rFonts w:ascii="Times New Roman" w:eastAsia="仿宋" w:hAnsi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 w:hint="eastAsia"/>
          <w:b/>
          <w:bCs/>
          <w:color w:val="000000"/>
          <w:kern w:val="0"/>
          <w:sz w:val="28"/>
          <w:szCs w:val="28"/>
        </w:rPr>
        <w:t>四、调剂生的复试</w:t>
      </w:r>
    </w:p>
    <w:p w:rsidR="0095378E" w:rsidRDefault="0095378E">
      <w:pPr>
        <w:widowControl/>
        <w:spacing w:line="360" w:lineRule="auto"/>
        <w:ind w:firstLineChars="200" w:firstLine="560"/>
        <w:rPr>
          <w:rFonts w:ascii="Times New Roman" w:eastAsia="仿宋" w:hAnsi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所有调剂考生在规定时间内，登录中国研究生招生信息网“全国硕士生招生调剂服务系统”，填报调剂申请志愿。具体参见南京工业大学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2022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年研究生调剂公告。</w:t>
      </w:r>
    </w:p>
    <w:p w:rsidR="0095378E" w:rsidRDefault="0095378E">
      <w:pPr>
        <w:widowControl/>
        <w:spacing w:line="360" w:lineRule="auto"/>
        <w:ind w:firstLineChars="200" w:firstLine="560"/>
        <w:rPr>
          <w:rFonts w:ascii="Times New Roman" w:eastAsia="仿宋" w:hAnsi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调剂生复试内容：英语水平测试、综合面试，复试方式参照</w:t>
      </w:r>
      <w:proofErr w:type="gramStart"/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一</w:t>
      </w:r>
      <w:proofErr w:type="gramEnd"/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志愿考生复试相关内容。复试成绩满分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150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分，其中英语水平测试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50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分，综合面试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100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分。</w:t>
      </w:r>
    </w:p>
    <w:p w:rsidR="0095378E" w:rsidRDefault="0095378E">
      <w:pPr>
        <w:widowControl/>
        <w:spacing w:line="360" w:lineRule="auto"/>
        <w:ind w:firstLineChars="200" w:firstLine="562"/>
        <w:rPr>
          <w:rFonts w:ascii="Times New Roman" w:eastAsia="仿宋" w:hAnsi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 w:hint="eastAsia"/>
          <w:b/>
          <w:bCs/>
          <w:color w:val="000000"/>
          <w:kern w:val="0"/>
          <w:sz w:val="28"/>
          <w:szCs w:val="28"/>
        </w:rPr>
        <w:t>五、复试审核提交材料</w:t>
      </w:r>
    </w:p>
    <w:p w:rsidR="0095378E" w:rsidRDefault="0095378E">
      <w:pPr>
        <w:widowControl/>
        <w:spacing w:line="360" w:lineRule="auto"/>
        <w:ind w:firstLineChars="200" w:firstLine="560"/>
        <w:rPr>
          <w:rFonts w:ascii="Times New Roman" w:eastAsia="仿宋" w:hAnsi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请按照《南京工业大学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2022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年硕士研究生入学考试复试公告》要求准备。提交至邮箱：</w:t>
      </w:r>
      <w:r w:rsidR="008F491B" w:rsidRPr="008F491B">
        <w:rPr>
          <w:rFonts w:ascii="Times New Roman" w:eastAsia="仿宋" w:hAnsi="Times New Roman"/>
          <w:color w:val="000000"/>
          <w:kern w:val="0"/>
          <w:sz w:val="28"/>
          <w:szCs w:val="28"/>
          <w:shd w:val="clear" w:color="auto" w:fill="FFFFFF"/>
        </w:rPr>
        <w:t>25723694@qq.com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进行统一审核。</w:t>
      </w:r>
    </w:p>
    <w:p w:rsidR="0095378E" w:rsidRDefault="0095378E">
      <w:pPr>
        <w:widowControl/>
        <w:spacing w:line="360" w:lineRule="auto"/>
        <w:ind w:firstLineChars="200" w:firstLine="560"/>
        <w:rPr>
          <w:rFonts w:ascii="Times New Roman" w:eastAsia="仿宋" w:hAnsi="Times New Roman"/>
          <w:color w:val="000000"/>
          <w:kern w:val="0"/>
          <w:sz w:val="28"/>
          <w:szCs w:val="28"/>
          <w:shd w:val="clear" w:color="auto" w:fill="FFFFFF"/>
        </w:rPr>
      </w:pPr>
    </w:p>
    <w:p w:rsidR="0095378E" w:rsidRDefault="0095378E">
      <w:pPr>
        <w:widowControl/>
        <w:spacing w:line="360" w:lineRule="auto"/>
        <w:ind w:firstLineChars="200" w:firstLine="560"/>
        <w:rPr>
          <w:rFonts w:ascii="Times New Roman" w:eastAsia="仿宋" w:hAnsi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注：学院联系电话：</w:t>
      </w:r>
      <w:r w:rsidR="008F491B" w:rsidRPr="008F491B">
        <w:rPr>
          <w:rFonts w:ascii="Times New Roman" w:eastAsia="仿宋" w:hAnsi="Times New Roman"/>
          <w:color w:val="000000"/>
          <w:kern w:val="0"/>
          <w:sz w:val="28"/>
          <w:szCs w:val="28"/>
          <w:shd w:val="clear" w:color="auto" w:fill="FFFFFF"/>
        </w:rPr>
        <w:t>025-83239533</w:t>
      </w:r>
    </w:p>
    <w:p w:rsidR="0095378E" w:rsidRDefault="0095378E">
      <w:pPr>
        <w:spacing w:line="360" w:lineRule="auto"/>
        <w:jc w:val="left"/>
        <w:outlineLvl w:val="0"/>
        <w:rPr>
          <w:rFonts w:ascii="Times New Roman" w:eastAsia="仿宋" w:hAnsi="Times New Roman"/>
          <w:color w:val="000000"/>
          <w:kern w:val="0"/>
          <w:sz w:val="28"/>
          <w:szCs w:val="28"/>
          <w:shd w:val="clear" w:color="auto" w:fill="FFFFFF"/>
        </w:rPr>
      </w:pPr>
    </w:p>
    <w:p w:rsidR="0095378E" w:rsidRDefault="0095378E">
      <w:pPr>
        <w:rPr>
          <w:rFonts w:ascii="Times New Roman" w:hAnsi="Times New Roman"/>
          <w:sz w:val="24"/>
        </w:rPr>
      </w:pPr>
    </w:p>
    <w:sectPr w:rsidR="0095378E" w:rsidSect="000655EE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51C" w:rsidRDefault="0007151C">
      <w:r>
        <w:separator/>
      </w:r>
    </w:p>
  </w:endnote>
  <w:endnote w:type="continuationSeparator" w:id="0">
    <w:p w:rsidR="0007151C" w:rsidRDefault="00071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78E" w:rsidRDefault="000655EE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4097" type="#_x0000_t202" style="position:absolute;margin-left:0;margin-top:0;width:4.55pt;height:10.35pt;z-index:25165772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" filled="f" stroked="f">
          <v:textbox style="mso-fit-shape-to-text:t" inset="0,0,0,0">
            <w:txbxContent>
              <w:p w:rsidR="0095378E" w:rsidRDefault="000655EE">
                <w:pPr>
                  <w:pStyle w:val="a3"/>
                </w:pPr>
                <w:r>
                  <w:fldChar w:fldCharType="begin"/>
                </w:r>
                <w:r w:rsidR="0095378E">
                  <w:instrText xml:space="preserve"> PAGE  \* MERGEFORMAT </w:instrText>
                </w:r>
                <w:r>
                  <w:fldChar w:fldCharType="separate"/>
                </w:r>
                <w:r w:rsidR="007E1317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51C" w:rsidRDefault="0007151C">
      <w:r>
        <w:separator/>
      </w:r>
    </w:p>
  </w:footnote>
  <w:footnote w:type="continuationSeparator" w:id="0">
    <w:p w:rsidR="0007151C" w:rsidRDefault="000715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CCEFB8E"/>
    <w:multiLevelType w:val="singleLevel"/>
    <w:tmpl w:val="ECCEFB8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B177525"/>
    <w:multiLevelType w:val="multilevel"/>
    <w:tmpl w:val="4B177525"/>
    <w:lvl w:ilvl="0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285E"/>
    <w:rsid w:val="0006536D"/>
    <w:rsid w:val="000655EE"/>
    <w:rsid w:val="0007151C"/>
    <w:rsid w:val="000C4F1A"/>
    <w:rsid w:val="0011765C"/>
    <w:rsid w:val="001F4E86"/>
    <w:rsid w:val="00220857"/>
    <w:rsid w:val="00222AC1"/>
    <w:rsid w:val="0028285E"/>
    <w:rsid w:val="002C2B65"/>
    <w:rsid w:val="00363099"/>
    <w:rsid w:val="00396C3F"/>
    <w:rsid w:val="003E5F79"/>
    <w:rsid w:val="003E6D29"/>
    <w:rsid w:val="004A1058"/>
    <w:rsid w:val="00501C03"/>
    <w:rsid w:val="005829F1"/>
    <w:rsid w:val="006249A3"/>
    <w:rsid w:val="006344A9"/>
    <w:rsid w:val="00680990"/>
    <w:rsid w:val="00696CDE"/>
    <w:rsid w:val="007018B7"/>
    <w:rsid w:val="007054FE"/>
    <w:rsid w:val="00771213"/>
    <w:rsid w:val="0078466A"/>
    <w:rsid w:val="007C57D1"/>
    <w:rsid w:val="007E1317"/>
    <w:rsid w:val="00885FA0"/>
    <w:rsid w:val="008A2DC0"/>
    <w:rsid w:val="008C2132"/>
    <w:rsid w:val="008F491B"/>
    <w:rsid w:val="00904A53"/>
    <w:rsid w:val="00920EBF"/>
    <w:rsid w:val="0095378E"/>
    <w:rsid w:val="009F24E9"/>
    <w:rsid w:val="00AA7FC4"/>
    <w:rsid w:val="00AB4062"/>
    <w:rsid w:val="00AF4FD8"/>
    <w:rsid w:val="00C90FC1"/>
    <w:rsid w:val="00D41A53"/>
    <w:rsid w:val="00D47388"/>
    <w:rsid w:val="00D62E4C"/>
    <w:rsid w:val="00EA69D6"/>
    <w:rsid w:val="00F12F47"/>
    <w:rsid w:val="00F57814"/>
    <w:rsid w:val="00FD49C1"/>
    <w:rsid w:val="02586AF9"/>
    <w:rsid w:val="05F93EC3"/>
    <w:rsid w:val="06BB5461"/>
    <w:rsid w:val="06DA4179"/>
    <w:rsid w:val="07DB2DF5"/>
    <w:rsid w:val="088C0231"/>
    <w:rsid w:val="09BE0C97"/>
    <w:rsid w:val="0BC06248"/>
    <w:rsid w:val="0C345D80"/>
    <w:rsid w:val="0DC723EC"/>
    <w:rsid w:val="0E576D86"/>
    <w:rsid w:val="12664EEE"/>
    <w:rsid w:val="13A326C9"/>
    <w:rsid w:val="146A08C3"/>
    <w:rsid w:val="15661B22"/>
    <w:rsid w:val="16B46F10"/>
    <w:rsid w:val="189762C8"/>
    <w:rsid w:val="196B2F89"/>
    <w:rsid w:val="198D7675"/>
    <w:rsid w:val="1A0C6708"/>
    <w:rsid w:val="1B6D128A"/>
    <w:rsid w:val="22EA5DCD"/>
    <w:rsid w:val="240E3116"/>
    <w:rsid w:val="255648E9"/>
    <w:rsid w:val="26CB14A5"/>
    <w:rsid w:val="27716619"/>
    <w:rsid w:val="28676DDD"/>
    <w:rsid w:val="30247EB7"/>
    <w:rsid w:val="306A4E5A"/>
    <w:rsid w:val="31AE1545"/>
    <w:rsid w:val="31E56F5F"/>
    <w:rsid w:val="324A7DF4"/>
    <w:rsid w:val="3E242227"/>
    <w:rsid w:val="408A24D3"/>
    <w:rsid w:val="43174F9C"/>
    <w:rsid w:val="44CD41AC"/>
    <w:rsid w:val="4CAE549E"/>
    <w:rsid w:val="4EB54A41"/>
    <w:rsid w:val="4FDC36B6"/>
    <w:rsid w:val="50241093"/>
    <w:rsid w:val="5419562F"/>
    <w:rsid w:val="54AE2839"/>
    <w:rsid w:val="578523BD"/>
    <w:rsid w:val="5A88408A"/>
    <w:rsid w:val="5B92303E"/>
    <w:rsid w:val="5BA33B3E"/>
    <w:rsid w:val="5BAD79E3"/>
    <w:rsid w:val="5BB95ADC"/>
    <w:rsid w:val="5BF6629A"/>
    <w:rsid w:val="5D123CAF"/>
    <w:rsid w:val="5EA26D69"/>
    <w:rsid w:val="5ED96E44"/>
    <w:rsid w:val="5F7A517B"/>
    <w:rsid w:val="631E5D44"/>
    <w:rsid w:val="63953EF5"/>
    <w:rsid w:val="65314769"/>
    <w:rsid w:val="655D3D9F"/>
    <w:rsid w:val="6635135E"/>
    <w:rsid w:val="6652250C"/>
    <w:rsid w:val="6ACC7BAD"/>
    <w:rsid w:val="6B451BF4"/>
    <w:rsid w:val="6B533402"/>
    <w:rsid w:val="6C1535F9"/>
    <w:rsid w:val="6C90711A"/>
    <w:rsid w:val="6F733766"/>
    <w:rsid w:val="6FD30002"/>
    <w:rsid w:val="72D259FC"/>
    <w:rsid w:val="74DD1291"/>
    <w:rsid w:val="75077808"/>
    <w:rsid w:val="7530069C"/>
    <w:rsid w:val="7775201C"/>
    <w:rsid w:val="77DC0478"/>
    <w:rsid w:val="798E13C7"/>
    <w:rsid w:val="7B11005E"/>
    <w:rsid w:val="7B444E43"/>
    <w:rsid w:val="7DD32CF8"/>
    <w:rsid w:val="7E9C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5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rsid w:val="000655EE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/>
      <w:kern w:val="2"/>
      <w:sz w:val="18"/>
      <w:szCs w:val="18"/>
    </w:rPr>
  </w:style>
  <w:style w:type="paragraph" w:styleId="a4">
    <w:name w:val="header"/>
    <w:rsid w:val="000655E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2"/>
      <w:sz w:val="18"/>
      <w:szCs w:val="18"/>
    </w:rPr>
  </w:style>
  <w:style w:type="table" w:styleId="a5">
    <w:name w:val="Table Grid"/>
    <w:rsid w:val="000655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rsid w:val="000655EE"/>
    <w:rPr>
      <w:color w:val="0000FF"/>
      <w:u w:val="single"/>
    </w:rPr>
  </w:style>
  <w:style w:type="paragraph" w:styleId="a7">
    <w:name w:val="List Paragraph"/>
    <w:uiPriority w:val="34"/>
    <w:qFormat/>
    <w:rsid w:val="000655EE"/>
    <w:pPr>
      <w:widowControl w:val="0"/>
      <w:ind w:firstLineChars="200" w:firstLine="420"/>
      <w:jc w:val="both"/>
    </w:pPr>
    <w:rPr>
      <w:rFonts w:ascii="等线" w:eastAsia="等线" w:hAnsi="等线"/>
      <w:kern w:val="2"/>
      <w:sz w:val="21"/>
      <w:szCs w:val="22"/>
    </w:rPr>
  </w:style>
  <w:style w:type="table" w:customStyle="1" w:styleId="TableNormal">
    <w:name w:val="Table Normal"/>
    <w:uiPriority w:val="2"/>
    <w:unhideWhenUsed/>
    <w:qFormat/>
    <w:rsid w:val="000655EE"/>
    <w:pPr>
      <w:widowControl w:val="0"/>
      <w:autoSpaceDE w:val="0"/>
      <w:autoSpaceDN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</dc:creator>
  <cp:keywords/>
  <cp:lastModifiedBy>lenovo</cp:lastModifiedBy>
  <cp:revision>20</cp:revision>
  <cp:lastPrinted>2022-03-25T02:09:00Z</cp:lastPrinted>
  <dcterms:created xsi:type="dcterms:W3CDTF">2022-03-23T07:39:00Z</dcterms:created>
  <dcterms:modified xsi:type="dcterms:W3CDTF">2022-03-25T02:17:00Z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0E9EEAB8D5F34A48A64B9564FA065B6F</vt:lpwstr>
  </property>
</Properties>
</file>