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943A" w14:textId="637E60F4" w:rsidR="00BB49FF" w:rsidRDefault="00BB49FF" w:rsidP="00BB49FF">
      <w:pPr>
        <w:jc w:val="center"/>
        <w:outlineLvl w:val="0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辽宁师范大学硕士研究生学费标准</w:t>
      </w:r>
    </w:p>
    <w:tbl>
      <w:tblPr>
        <w:tblpPr w:leftFromText="180" w:rightFromText="180" w:vertAnchor="text" w:horzAnchor="page" w:tblpX="2115" w:tblpY="610"/>
        <w:tblOverlap w:val="never"/>
        <w:tblW w:w="7865" w:type="dxa"/>
        <w:tblLayout w:type="fixed"/>
        <w:tblLook w:val="0000" w:firstRow="0" w:lastRow="0" w:firstColumn="0" w:lastColumn="0" w:noHBand="0" w:noVBand="0"/>
      </w:tblPr>
      <w:tblGrid>
        <w:gridCol w:w="1310"/>
        <w:gridCol w:w="2559"/>
        <w:gridCol w:w="1811"/>
        <w:gridCol w:w="2185"/>
      </w:tblGrid>
      <w:tr w:rsidR="001C1E80" w14:paraId="132772FF" w14:textId="77777777" w:rsidTr="0057354E">
        <w:trPr>
          <w:trHeight w:val="2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DC4" w14:textId="77777777" w:rsidR="001C1E80" w:rsidRDefault="001C1E80" w:rsidP="0057354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培养类型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65665" w14:textId="77777777" w:rsidR="001C1E80" w:rsidRDefault="001C1E80" w:rsidP="0057354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专业代码与专业名称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D3165" w14:textId="77777777" w:rsidR="001C1E80" w:rsidRDefault="001C1E80" w:rsidP="0057354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学费标准（元/年）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94DB" w14:textId="77777777" w:rsidR="001C1E80" w:rsidRDefault="001C1E80" w:rsidP="0057354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学制</w:t>
            </w:r>
          </w:p>
        </w:tc>
      </w:tr>
      <w:tr w:rsidR="001C1E80" w14:paraId="2D73F3D6" w14:textId="77777777" w:rsidTr="0057354E">
        <w:trPr>
          <w:trHeight w:val="526"/>
        </w:trPr>
        <w:tc>
          <w:tcPr>
            <w:tcW w:w="13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736784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全日制学术型硕士</w:t>
            </w:r>
          </w:p>
        </w:tc>
        <w:tc>
          <w:tcPr>
            <w:tcW w:w="2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572CB6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各学科、专业</w:t>
            </w:r>
          </w:p>
        </w:tc>
        <w:tc>
          <w:tcPr>
            <w:tcW w:w="181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C5B2267" w14:textId="77777777" w:rsidR="001C1E80" w:rsidRDefault="001C1E80" w:rsidP="0057354E">
            <w:pPr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8000</w:t>
            </w:r>
          </w:p>
        </w:tc>
        <w:tc>
          <w:tcPr>
            <w:tcW w:w="2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38C8F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3年</w:t>
            </w:r>
          </w:p>
        </w:tc>
      </w:tr>
      <w:tr w:rsidR="001C1E80" w14:paraId="59CE2AE4" w14:textId="77777777" w:rsidTr="0057354E">
        <w:trPr>
          <w:trHeight w:val="28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E20D3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全日制专业型硕士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E0E74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055200新闻与传播硕士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3CC7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13000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075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2年</w:t>
            </w:r>
          </w:p>
        </w:tc>
      </w:tr>
      <w:tr w:rsidR="001C1E80" w14:paraId="64D049C1" w14:textId="77777777" w:rsidTr="0057354E">
        <w:trPr>
          <w:trHeight w:val="285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0441E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22432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035101法律硕士（非法学）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337DB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10000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8E0D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3年</w:t>
            </w:r>
          </w:p>
        </w:tc>
      </w:tr>
      <w:tr w:rsidR="001C1E80" w14:paraId="2F960C7A" w14:textId="77777777" w:rsidTr="0057354E">
        <w:trPr>
          <w:trHeight w:val="285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514E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DE160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035102法律硕士（法学）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BD0A7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10000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7A05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2年</w:t>
            </w:r>
          </w:p>
        </w:tc>
      </w:tr>
      <w:tr w:rsidR="001C1E80" w14:paraId="375CF88F" w14:textId="77777777" w:rsidTr="0057354E">
        <w:trPr>
          <w:trHeight w:val="285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9650F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6C7E4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0451教育硕士（各专业领域）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F4EB2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9000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C67A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2年</w:t>
            </w:r>
          </w:p>
        </w:tc>
      </w:tr>
      <w:tr w:rsidR="001C1E80" w14:paraId="456BB36F" w14:textId="77777777" w:rsidTr="0057354E">
        <w:trPr>
          <w:trHeight w:val="285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84F4F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73682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045400 应用心理硕士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2E487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15000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FDF1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2年</w:t>
            </w:r>
          </w:p>
        </w:tc>
      </w:tr>
      <w:tr w:rsidR="001C1E80" w14:paraId="134F51B9" w14:textId="77777777" w:rsidTr="0057354E">
        <w:trPr>
          <w:trHeight w:val="285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F7B98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60FD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125400旅游管理硕士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6C3E4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20000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6F1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2年</w:t>
            </w:r>
          </w:p>
        </w:tc>
      </w:tr>
      <w:tr w:rsidR="001C1E80" w14:paraId="12E8A42C" w14:textId="77777777" w:rsidTr="0057354E">
        <w:trPr>
          <w:trHeight w:val="48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ED556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B27C0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1351艺术硕士（音乐、美术、艺术设计领域）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0AC9F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15000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842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3年</w:t>
            </w:r>
          </w:p>
        </w:tc>
      </w:tr>
      <w:tr w:rsidR="001C1E80" w14:paraId="4839ABD9" w14:textId="77777777" w:rsidTr="0057354E">
        <w:trPr>
          <w:trHeight w:val="48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ED772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BF161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1351艺术硕士（广播电视领域）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7DC3A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13000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5A36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3年</w:t>
            </w:r>
          </w:p>
        </w:tc>
      </w:tr>
      <w:tr w:rsidR="001C1E80" w14:paraId="0A0579EC" w14:textId="77777777" w:rsidTr="0057354E">
        <w:trPr>
          <w:trHeight w:val="48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82B0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987F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0551翻译硕士（含英语笔译、英语口译、俄语笔译、俄语口译、日语笔译、日语口译等6个专业）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2EB98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15000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0D8B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2年</w:t>
            </w:r>
          </w:p>
        </w:tc>
      </w:tr>
      <w:tr w:rsidR="001C1E80" w14:paraId="51C4986B" w14:textId="77777777" w:rsidTr="0057354E">
        <w:trPr>
          <w:trHeight w:val="1318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2FFD8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C248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0452体育硕士（含体育教学、运动训练、社会体育指导等3个专业领域）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32291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13000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96C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2年</w:t>
            </w:r>
          </w:p>
        </w:tc>
      </w:tr>
      <w:tr w:rsidR="001C1E80" w14:paraId="68C26880" w14:textId="77777777" w:rsidTr="0057354E">
        <w:trPr>
          <w:trHeight w:val="285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25F2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4B663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065100文物与博物馆硕士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5EF5F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12000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EFA6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3年</w:t>
            </w:r>
          </w:p>
        </w:tc>
      </w:tr>
      <w:tr w:rsidR="001C1E80" w14:paraId="41EFFF02" w14:textId="77777777" w:rsidTr="0057354E">
        <w:trPr>
          <w:trHeight w:val="285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F55C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46B65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bCs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4"/>
              </w:rPr>
              <w:t>045300汉语国际教育硕士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8B22C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16000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0977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2年</w:t>
            </w:r>
          </w:p>
        </w:tc>
      </w:tr>
      <w:tr w:rsidR="001C1E80" w14:paraId="66ED2160" w14:textId="77777777" w:rsidTr="0057354E">
        <w:trPr>
          <w:trHeight w:val="25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16D568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非全日制硕士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5BCEB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0451教育硕士（各专业领域）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D3772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13000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F379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3年</w:t>
            </w:r>
          </w:p>
        </w:tc>
      </w:tr>
      <w:tr w:rsidR="001C1E80" w14:paraId="74900B97" w14:textId="77777777" w:rsidTr="0057354E">
        <w:trPr>
          <w:trHeight w:val="25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265776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非全日制硕士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61FD0" w14:textId="77777777" w:rsidR="001C1E80" w:rsidRDefault="001C1E80" w:rsidP="0057354E">
            <w:pPr>
              <w:widowControl/>
              <w:jc w:val="lef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125200公共管理硕士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F2F27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20000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4AC" w14:textId="77777777" w:rsidR="001C1E80" w:rsidRDefault="001C1E80" w:rsidP="0057354E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2年</w:t>
            </w:r>
          </w:p>
        </w:tc>
      </w:tr>
    </w:tbl>
    <w:p w14:paraId="025A4F47" w14:textId="77777777" w:rsidR="001C1E80" w:rsidRDefault="001C1E80" w:rsidP="001C1E80">
      <w:pPr>
        <w:outlineLvl w:val="0"/>
        <w:rPr>
          <w:rFonts w:ascii="仿宋" w:eastAsia="仿宋" w:hAnsi="仿宋" w:hint="eastAsia"/>
          <w:sz w:val="32"/>
          <w:szCs w:val="32"/>
        </w:rPr>
      </w:pPr>
    </w:p>
    <w:p w14:paraId="7ACB4761" w14:textId="77777777" w:rsidR="001C1E80" w:rsidRPr="00112070" w:rsidRDefault="001C1E80" w:rsidP="001C1E80">
      <w:pPr>
        <w:tabs>
          <w:tab w:val="left" w:pos="900"/>
        </w:tabs>
        <w:spacing w:line="360" w:lineRule="auto"/>
        <w:ind w:firstLineChars="100" w:firstLine="321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11207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注：以上缴费明细仅供参考，实际费用以当年物价局收费标准为准。</w:t>
      </w:r>
    </w:p>
    <w:p w14:paraId="10158C08" w14:textId="554772FF" w:rsidR="00A16A8B" w:rsidRPr="001C1E80" w:rsidRDefault="00A16A8B"/>
    <w:sectPr w:rsidR="00A16A8B" w:rsidRPr="001C1E80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FF"/>
    <w:rsid w:val="001C1E80"/>
    <w:rsid w:val="00861180"/>
    <w:rsid w:val="00A16A8B"/>
    <w:rsid w:val="00B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41BD"/>
  <w15:chartTrackingRefBased/>
  <w15:docId w15:val="{57E2F6D6-C792-446C-A385-543997F1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2021-09-15T03:04:00Z</dcterms:created>
  <dcterms:modified xsi:type="dcterms:W3CDTF">2021-09-16T03:52:00Z</dcterms:modified>
</cp:coreProperties>
</file>