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AF" w:rsidRDefault="00E850AF" w:rsidP="00E850AF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202</w:t>
      </w:r>
      <w:r w:rsidR="008443AB">
        <w:rPr>
          <w:rFonts w:ascii="黑体" w:eastAsia="黑体" w:hAnsi="黑体" w:hint="eastAsia"/>
          <w:b/>
          <w:sz w:val="32"/>
          <w:szCs w:val="28"/>
        </w:rPr>
        <w:t>2</w:t>
      </w:r>
      <w:r>
        <w:rPr>
          <w:rFonts w:ascii="黑体" w:eastAsia="黑体" w:hAnsi="黑体" w:hint="eastAsia"/>
          <w:b/>
          <w:sz w:val="32"/>
          <w:szCs w:val="28"/>
        </w:rPr>
        <w:t>年</w:t>
      </w:r>
      <w:r w:rsidRPr="00E4598F">
        <w:rPr>
          <w:rFonts w:ascii="黑体" w:eastAsia="黑体" w:hAnsi="黑体" w:hint="eastAsia"/>
          <w:b/>
          <w:sz w:val="32"/>
          <w:szCs w:val="28"/>
        </w:rPr>
        <w:t>江苏</w:t>
      </w:r>
      <w:r w:rsidR="008443AB">
        <w:rPr>
          <w:rFonts w:ascii="黑体" w:eastAsia="黑体" w:hAnsi="黑体" w:hint="eastAsia"/>
          <w:b/>
          <w:sz w:val="32"/>
          <w:szCs w:val="28"/>
        </w:rPr>
        <w:t>海洋</w:t>
      </w:r>
      <w:r w:rsidRPr="00E4598F">
        <w:rPr>
          <w:rFonts w:ascii="黑体" w:eastAsia="黑体" w:hAnsi="黑体" w:hint="eastAsia"/>
          <w:b/>
          <w:sz w:val="32"/>
          <w:szCs w:val="28"/>
        </w:rPr>
        <w:t>大学</w:t>
      </w:r>
      <w:r>
        <w:rPr>
          <w:rFonts w:ascii="黑体" w:eastAsia="黑体" w:hAnsi="黑体" w:hint="eastAsia"/>
          <w:b/>
          <w:sz w:val="32"/>
          <w:szCs w:val="28"/>
        </w:rPr>
        <w:t>硕士</w:t>
      </w:r>
      <w:r w:rsidRPr="00E4598F">
        <w:rPr>
          <w:rFonts w:ascii="黑体" w:eastAsia="黑体" w:hAnsi="黑体" w:hint="eastAsia"/>
          <w:b/>
          <w:sz w:val="32"/>
          <w:szCs w:val="28"/>
        </w:rPr>
        <w:t>研究生</w:t>
      </w:r>
      <w:r w:rsidR="00BB3E85">
        <w:rPr>
          <w:rFonts w:ascii="黑体" w:eastAsia="黑体" w:hAnsi="黑体" w:hint="eastAsia"/>
          <w:b/>
          <w:sz w:val="32"/>
          <w:szCs w:val="28"/>
        </w:rPr>
        <w:t>入学复</w:t>
      </w:r>
      <w:r>
        <w:rPr>
          <w:rFonts w:ascii="黑体" w:eastAsia="黑体" w:hAnsi="黑体" w:hint="eastAsia"/>
          <w:b/>
          <w:sz w:val="32"/>
          <w:szCs w:val="28"/>
        </w:rPr>
        <w:t>试</w:t>
      </w:r>
    </w:p>
    <w:p w:rsidR="00E850AF" w:rsidRPr="00E4598F" w:rsidRDefault="00E850AF" w:rsidP="00E850AF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自命题科目</w:t>
      </w:r>
      <w:r w:rsidRPr="00E4598F">
        <w:rPr>
          <w:rFonts w:ascii="黑体" w:eastAsia="黑体" w:hAnsi="黑体" w:hint="eastAsia"/>
          <w:b/>
          <w:sz w:val="32"/>
          <w:szCs w:val="28"/>
        </w:rPr>
        <w:t>考试大纲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2220"/>
        <w:gridCol w:w="1704"/>
        <w:gridCol w:w="3816"/>
      </w:tblGrid>
      <w:tr w:rsidR="00E850AF" w:rsidRPr="00E4598F" w:rsidTr="00E5092A">
        <w:trPr>
          <w:trHeight w:val="61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B333F2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912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BB3E85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数字信号处理</w:t>
            </w:r>
          </w:p>
        </w:tc>
      </w:tr>
      <w:tr w:rsidR="00E850AF" w:rsidRPr="007D61B2" w:rsidTr="00E5092A">
        <w:trPr>
          <w:trHeight w:val="16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B333F2" w:rsidRDefault="00E850AF" w:rsidP="00E5092A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 w:rsidRPr="00B333F2">
              <w:rPr>
                <w:rFonts w:hint="eastAsia"/>
                <w:b/>
                <w:sz w:val="24"/>
              </w:rPr>
              <w:t>1.</w:t>
            </w:r>
            <w:r w:rsidR="00B333F2" w:rsidRPr="00B333F2">
              <w:rPr>
                <w:rFonts w:hint="eastAsia"/>
                <w:b/>
                <w:sz w:val="24"/>
              </w:rPr>
              <w:t>考查学生对数字信号处理</w:t>
            </w:r>
            <w:r w:rsidRPr="00B333F2">
              <w:rPr>
                <w:rFonts w:hint="eastAsia"/>
                <w:b/>
                <w:sz w:val="24"/>
              </w:rPr>
              <w:t>的基本概念</w:t>
            </w:r>
            <w:r w:rsidR="009C6D9A">
              <w:rPr>
                <w:rFonts w:hint="eastAsia"/>
                <w:b/>
                <w:sz w:val="24"/>
              </w:rPr>
              <w:t>、基本理论、基本计算等的掌握程度；</w:t>
            </w:r>
          </w:p>
          <w:p w:rsidR="00E850AF" w:rsidRPr="003F7153" w:rsidRDefault="00E850AF" w:rsidP="00B333F2">
            <w:r w:rsidRPr="00B333F2">
              <w:rPr>
                <w:rFonts w:hint="eastAsia"/>
                <w:b/>
                <w:sz w:val="24"/>
              </w:rPr>
              <w:t>2.</w:t>
            </w:r>
            <w:r w:rsidR="00B333F2" w:rsidRPr="00B333F2">
              <w:rPr>
                <w:rFonts w:hint="eastAsia"/>
                <w:b/>
                <w:sz w:val="24"/>
              </w:rPr>
              <w:t>考查学生</w:t>
            </w:r>
            <w:r w:rsidR="00B333F2">
              <w:rPr>
                <w:rFonts w:hint="eastAsia"/>
                <w:b/>
                <w:sz w:val="24"/>
              </w:rPr>
              <w:t>运</w:t>
            </w:r>
            <w:r w:rsidRPr="00B333F2">
              <w:rPr>
                <w:rFonts w:hint="eastAsia"/>
                <w:b/>
                <w:sz w:val="24"/>
              </w:rPr>
              <w:t>用</w:t>
            </w:r>
            <w:r w:rsidR="00B333F2" w:rsidRPr="00B333F2">
              <w:rPr>
                <w:rFonts w:hint="eastAsia"/>
                <w:b/>
                <w:sz w:val="24"/>
              </w:rPr>
              <w:t>已掌握的知识来分析和解决问题的能力</w:t>
            </w:r>
            <w:r w:rsidRPr="00B333F2">
              <w:rPr>
                <w:rFonts w:hint="eastAsia"/>
                <w:b/>
                <w:sz w:val="24"/>
              </w:rPr>
              <w:t>。</w:t>
            </w:r>
            <w:bookmarkStart w:id="0" w:name="_GoBack"/>
            <w:bookmarkEnd w:id="0"/>
          </w:p>
        </w:tc>
      </w:tr>
      <w:tr w:rsidR="00E850AF" w:rsidRPr="007D61B2" w:rsidTr="000045F5">
        <w:trPr>
          <w:trHeight w:val="9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7D61B2" w:rsidRDefault="00E850AF" w:rsidP="00B333F2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闭卷笔试，考试时间为</w:t>
            </w:r>
            <w:r>
              <w:rPr>
                <w:rFonts w:hint="eastAsia"/>
                <w:b/>
                <w:sz w:val="24"/>
              </w:rPr>
              <w:t>1</w:t>
            </w:r>
            <w:r w:rsidR="00C7432D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分钟</w:t>
            </w:r>
          </w:p>
        </w:tc>
      </w:tr>
      <w:tr w:rsidR="00E850AF" w:rsidRPr="007D61B2" w:rsidTr="00E5092A">
        <w:trPr>
          <w:trHeight w:val="1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Default="00E850AF" w:rsidP="00E5092A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选择题：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小题，共</w:t>
            </w:r>
            <w:r w:rsidR="00C7432D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分；</w:t>
            </w:r>
          </w:p>
          <w:p w:rsidR="00E850AF" w:rsidRDefault="00C7432D" w:rsidP="00E5092A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填空</w:t>
            </w:r>
            <w:r w:rsidR="00E850AF">
              <w:rPr>
                <w:rFonts w:hint="eastAsia"/>
                <w:b/>
                <w:sz w:val="24"/>
              </w:rPr>
              <w:t>题：</w:t>
            </w:r>
            <w:r>
              <w:rPr>
                <w:rFonts w:hint="eastAsia"/>
                <w:b/>
                <w:sz w:val="24"/>
              </w:rPr>
              <w:t>10</w:t>
            </w:r>
            <w:r w:rsidR="00E850AF">
              <w:rPr>
                <w:rFonts w:hint="eastAsia"/>
                <w:b/>
                <w:sz w:val="24"/>
              </w:rPr>
              <w:t>小题，共</w:t>
            </w:r>
            <w:r w:rsidR="00E850AF">
              <w:rPr>
                <w:rFonts w:hint="eastAsia"/>
                <w:b/>
                <w:sz w:val="24"/>
              </w:rPr>
              <w:t>20</w:t>
            </w:r>
            <w:r w:rsidR="00E850AF">
              <w:rPr>
                <w:rFonts w:hint="eastAsia"/>
                <w:b/>
                <w:sz w:val="24"/>
              </w:rPr>
              <w:t>分，</w:t>
            </w:r>
          </w:p>
          <w:p w:rsidR="00E850AF" w:rsidRDefault="00E850AF" w:rsidP="00E5092A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计算题：</w:t>
            </w:r>
            <w:r w:rsidR="00C7432D"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小题，共</w:t>
            </w:r>
            <w:r w:rsidR="00C7432D"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分；</w:t>
            </w:r>
          </w:p>
          <w:p w:rsidR="00C7432D" w:rsidRDefault="00C7432D" w:rsidP="00E5092A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综合题：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小题，共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分；</w:t>
            </w:r>
          </w:p>
          <w:p w:rsidR="00E850AF" w:rsidRPr="00F3592C" w:rsidRDefault="00E850AF" w:rsidP="00C7432D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满分：</w:t>
            </w:r>
            <w:r>
              <w:rPr>
                <w:rFonts w:hint="eastAsia"/>
                <w:b/>
                <w:sz w:val="24"/>
              </w:rPr>
              <w:t>1</w:t>
            </w:r>
            <w:r w:rsidR="00C7432D"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分。</w:t>
            </w:r>
          </w:p>
        </w:tc>
      </w:tr>
      <w:tr w:rsidR="00E850AF" w:rsidRPr="007D61B2" w:rsidTr="00E5092A">
        <w:trPr>
          <w:trHeight w:val="29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85" w:rsidRPr="00BB3E85" w:rsidRDefault="00BB3E85" w:rsidP="00BB3E85">
            <w:pPr>
              <w:widowControl/>
              <w:snapToGrid w:val="0"/>
              <w:spacing w:line="300" w:lineRule="auto"/>
              <w:rPr>
                <w:rFonts w:cs="宋体"/>
                <w:b/>
                <w:kern w:val="0"/>
                <w:sz w:val="24"/>
              </w:rPr>
            </w:pPr>
            <w:r w:rsidRPr="00BB3E85">
              <w:rPr>
                <w:rFonts w:cs="宋体" w:hint="eastAsia"/>
                <w:b/>
                <w:kern w:val="0"/>
                <w:sz w:val="24"/>
              </w:rPr>
              <w:t>1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、绪论</w:t>
            </w:r>
          </w:p>
          <w:p w:rsidR="00BB3E85" w:rsidRPr="00BB3E85" w:rsidRDefault="00BB3E85" w:rsidP="00BB3E85">
            <w:pPr>
              <w:widowControl/>
              <w:snapToGrid w:val="0"/>
              <w:spacing w:line="300" w:lineRule="auto"/>
              <w:rPr>
                <w:rFonts w:hAnsi="宋体" w:cs="宋体"/>
                <w:b/>
                <w:kern w:val="0"/>
                <w:sz w:val="24"/>
              </w:rPr>
            </w:pPr>
            <w:r w:rsidRPr="00BB3E85">
              <w:rPr>
                <w:rFonts w:hAnsi="宋体" w:cs="宋体" w:hint="eastAsia"/>
                <w:b/>
                <w:kern w:val="0"/>
                <w:sz w:val="24"/>
              </w:rPr>
              <w:t>（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1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）数字信号处理的的基本概念。</w:t>
            </w:r>
          </w:p>
          <w:p w:rsidR="00BB3E85" w:rsidRPr="00BB3E85" w:rsidRDefault="00BB3E85" w:rsidP="00BB3E85">
            <w:pPr>
              <w:widowControl/>
              <w:snapToGrid w:val="0"/>
              <w:spacing w:line="300" w:lineRule="auto"/>
              <w:rPr>
                <w:rFonts w:hAnsi="宋体" w:cs="宋体"/>
                <w:b/>
                <w:kern w:val="0"/>
                <w:sz w:val="24"/>
              </w:rPr>
            </w:pPr>
            <w:r w:rsidRPr="00BB3E85">
              <w:rPr>
                <w:rFonts w:hAnsi="宋体" w:cs="宋体" w:hint="eastAsia"/>
                <w:b/>
                <w:kern w:val="0"/>
                <w:sz w:val="24"/>
              </w:rPr>
              <w:t>（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2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）数字信号处理的实现方法。</w:t>
            </w:r>
          </w:p>
          <w:p w:rsidR="00BB3E85" w:rsidRPr="00BB3E85" w:rsidRDefault="00BB3E85" w:rsidP="00BB3E85">
            <w:pPr>
              <w:widowControl/>
              <w:snapToGrid w:val="0"/>
              <w:spacing w:line="300" w:lineRule="auto"/>
              <w:rPr>
                <w:rFonts w:hAnsi="宋体" w:cs="宋体"/>
                <w:b/>
                <w:kern w:val="0"/>
                <w:sz w:val="24"/>
              </w:rPr>
            </w:pPr>
            <w:r w:rsidRPr="00BB3E85">
              <w:rPr>
                <w:rFonts w:hAnsi="宋体" w:cs="宋体" w:hint="eastAsia"/>
                <w:b/>
                <w:kern w:val="0"/>
                <w:sz w:val="24"/>
              </w:rPr>
              <w:t>（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3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）数字信号处理的特点。</w:t>
            </w:r>
          </w:p>
          <w:p w:rsidR="00BB3E85" w:rsidRPr="00BB3E85" w:rsidRDefault="00BB3E85" w:rsidP="00BB3E85">
            <w:pPr>
              <w:widowControl/>
              <w:snapToGrid w:val="0"/>
              <w:spacing w:line="300" w:lineRule="auto"/>
              <w:rPr>
                <w:rFonts w:hAnsi="宋体" w:cs="宋体"/>
                <w:b/>
                <w:kern w:val="0"/>
                <w:sz w:val="24"/>
              </w:rPr>
            </w:pPr>
            <w:r w:rsidRPr="00BB3E85">
              <w:rPr>
                <w:rFonts w:hAnsi="宋体" w:cs="宋体" w:hint="eastAsia"/>
                <w:b/>
                <w:kern w:val="0"/>
                <w:sz w:val="24"/>
              </w:rPr>
              <w:t>（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4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）数字信号处理系统的基本组成。</w:t>
            </w:r>
          </w:p>
          <w:p w:rsidR="00BB3E85" w:rsidRPr="00BB3E85" w:rsidRDefault="00BB3E85" w:rsidP="00BB3E85">
            <w:pPr>
              <w:widowControl/>
              <w:snapToGrid w:val="0"/>
              <w:spacing w:line="300" w:lineRule="auto"/>
              <w:rPr>
                <w:rFonts w:hAnsi="宋体" w:cs="宋体"/>
                <w:b/>
                <w:kern w:val="0"/>
                <w:sz w:val="24"/>
              </w:rPr>
            </w:pPr>
            <w:r w:rsidRPr="00BB3E85">
              <w:rPr>
                <w:rFonts w:hAnsi="宋体" w:cs="宋体" w:hint="eastAsia"/>
                <w:b/>
                <w:kern w:val="0"/>
                <w:sz w:val="24"/>
              </w:rPr>
              <w:t>（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5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）数字信号处理技术的应用领域。</w:t>
            </w:r>
          </w:p>
          <w:p w:rsidR="00BB3E85" w:rsidRPr="00BB3E85" w:rsidRDefault="00BB3E85" w:rsidP="00BB3E85">
            <w:pPr>
              <w:spacing w:line="300" w:lineRule="auto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2</w:t>
            </w:r>
            <w:r w:rsidRPr="00BB3E85">
              <w:rPr>
                <w:rFonts w:hint="eastAsia"/>
                <w:b/>
                <w:sz w:val="24"/>
              </w:rPr>
              <w:t>、时域离散信号和时域离散系统</w:t>
            </w:r>
          </w:p>
          <w:p w:rsidR="00BB3E85" w:rsidRPr="00BB3E85" w:rsidRDefault="00BB3E85" w:rsidP="00BB3E85">
            <w:pPr>
              <w:spacing w:line="300" w:lineRule="auto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1</w:t>
            </w:r>
            <w:r w:rsidRPr="00BB3E85">
              <w:rPr>
                <w:rFonts w:hint="eastAsia"/>
                <w:b/>
                <w:sz w:val="24"/>
              </w:rPr>
              <w:t>）时域离散信号。</w:t>
            </w:r>
          </w:p>
          <w:p w:rsidR="00BB3E85" w:rsidRPr="00BB3E85" w:rsidRDefault="00BB3E85" w:rsidP="00BB3E85">
            <w:pPr>
              <w:spacing w:line="300" w:lineRule="auto"/>
              <w:rPr>
                <w:rFonts w:hAnsi="宋体" w:cs="宋体"/>
                <w:b/>
                <w:kern w:val="0"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2</w:t>
            </w:r>
            <w:r w:rsidRPr="00BB3E85">
              <w:rPr>
                <w:rFonts w:hint="eastAsia"/>
                <w:b/>
                <w:sz w:val="24"/>
              </w:rPr>
              <w:t>）时域离散系统</w:t>
            </w:r>
          </w:p>
          <w:p w:rsidR="00BB3E85" w:rsidRPr="00BB3E85" w:rsidRDefault="00BB3E85" w:rsidP="00BB3E85">
            <w:pPr>
              <w:spacing w:line="300" w:lineRule="auto"/>
              <w:rPr>
                <w:b/>
                <w:sz w:val="24"/>
              </w:rPr>
            </w:pPr>
            <w:r w:rsidRPr="00BB3E85">
              <w:rPr>
                <w:rFonts w:hAnsi="宋体" w:cs="宋体" w:hint="eastAsia"/>
                <w:b/>
                <w:kern w:val="0"/>
                <w:sz w:val="24"/>
              </w:rPr>
              <w:t>（</w:t>
            </w:r>
            <w:r w:rsidRPr="00BB3E85">
              <w:rPr>
                <w:rFonts w:cs="宋体" w:hint="eastAsia"/>
                <w:b/>
                <w:kern w:val="0"/>
                <w:sz w:val="24"/>
              </w:rPr>
              <w:t>3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）</w:t>
            </w:r>
            <w:r w:rsidRPr="00BB3E85">
              <w:rPr>
                <w:rFonts w:hint="eastAsia"/>
                <w:b/>
                <w:sz w:val="24"/>
              </w:rPr>
              <w:t>时域离散系统的输入输出描述法。</w:t>
            </w:r>
          </w:p>
          <w:p w:rsidR="00BB3E85" w:rsidRPr="00BB3E85" w:rsidRDefault="00BB3E85" w:rsidP="00BB3E85">
            <w:pPr>
              <w:spacing w:line="300" w:lineRule="auto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4</w:t>
            </w:r>
            <w:r w:rsidRPr="00BB3E85">
              <w:rPr>
                <w:rFonts w:hint="eastAsia"/>
                <w:b/>
                <w:sz w:val="24"/>
              </w:rPr>
              <w:t>）模拟信号数字处理方法</w:t>
            </w:r>
            <w:r w:rsidRPr="00BB3E85">
              <w:rPr>
                <w:rFonts w:hAnsi="宋体" w:cs="宋体" w:hint="eastAsia"/>
                <w:b/>
                <w:kern w:val="0"/>
                <w:sz w:val="24"/>
              </w:rPr>
              <w:t>。</w:t>
            </w:r>
          </w:p>
          <w:p w:rsidR="00BB3E85" w:rsidRPr="00BB3E85" w:rsidRDefault="00BB3E85" w:rsidP="00BB3E85">
            <w:pPr>
              <w:spacing w:line="300" w:lineRule="auto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3</w:t>
            </w:r>
            <w:r w:rsidRPr="00BB3E85">
              <w:rPr>
                <w:rFonts w:hint="eastAsia"/>
                <w:b/>
                <w:sz w:val="24"/>
              </w:rPr>
              <w:t>、时域离散信号和系统的频域分析</w:t>
            </w:r>
          </w:p>
          <w:p w:rsidR="00BB3E85" w:rsidRPr="00BB3E85" w:rsidRDefault="00BB3E85" w:rsidP="00BB3E85">
            <w:pPr>
              <w:spacing w:line="300" w:lineRule="auto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1</w:t>
            </w:r>
            <w:r w:rsidRPr="00BB3E85">
              <w:rPr>
                <w:rFonts w:hint="eastAsia"/>
                <w:b/>
                <w:sz w:val="24"/>
              </w:rPr>
              <w:t>）时域离散信号的傅里叶变换的定义及性质。</w:t>
            </w:r>
          </w:p>
          <w:p w:rsidR="00BB3E85" w:rsidRPr="00BB3E85" w:rsidRDefault="00BB3E85" w:rsidP="00BB3E85">
            <w:pPr>
              <w:spacing w:line="300" w:lineRule="auto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2</w:t>
            </w:r>
            <w:r w:rsidRPr="00BB3E85">
              <w:rPr>
                <w:rFonts w:hint="eastAsia"/>
                <w:b/>
                <w:sz w:val="24"/>
              </w:rPr>
              <w:t>）周期序列的离散傅里叶级数及傅里叶变换表示式。</w:t>
            </w:r>
          </w:p>
          <w:p w:rsidR="00BB3E85" w:rsidRPr="00BB3E85" w:rsidRDefault="00BB3E85" w:rsidP="00BB3E85">
            <w:pPr>
              <w:spacing w:line="300" w:lineRule="auto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3</w:t>
            </w:r>
            <w:r w:rsidRPr="00BB3E85">
              <w:rPr>
                <w:rFonts w:hint="eastAsia"/>
                <w:b/>
                <w:sz w:val="24"/>
              </w:rPr>
              <w:t>）时域离散信号的傅里叶变换与模拟信号傅里叶变换之间的关系。</w:t>
            </w:r>
          </w:p>
          <w:p w:rsidR="00BB3E85" w:rsidRPr="00BB3E85" w:rsidRDefault="00BB3E85" w:rsidP="00BB3E85">
            <w:pPr>
              <w:spacing w:line="300" w:lineRule="auto"/>
              <w:ind w:left="2168" w:hangingChars="900" w:hanging="2168"/>
              <w:rPr>
                <w:rFonts w:hAnsi="宋体" w:cs="宋体"/>
                <w:b/>
                <w:kern w:val="0"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4</w:t>
            </w:r>
            <w:r w:rsidRPr="00BB3E85">
              <w:rPr>
                <w:rFonts w:hint="eastAsia"/>
                <w:b/>
                <w:sz w:val="24"/>
              </w:rPr>
              <w:t>）序列的</w:t>
            </w:r>
            <w:r w:rsidRPr="00BB3E85">
              <w:rPr>
                <w:rFonts w:hint="eastAsia"/>
                <w:b/>
                <w:sz w:val="24"/>
              </w:rPr>
              <w:t>Z</w:t>
            </w:r>
            <w:r w:rsidRPr="00BB3E85">
              <w:rPr>
                <w:rFonts w:hint="eastAsia"/>
                <w:b/>
                <w:sz w:val="24"/>
              </w:rPr>
              <w:t>变换。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5</w:t>
            </w:r>
            <w:r w:rsidRPr="00BB3E85">
              <w:rPr>
                <w:rFonts w:hint="eastAsia"/>
                <w:b/>
                <w:sz w:val="24"/>
              </w:rPr>
              <w:t>）利用</w:t>
            </w:r>
            <w:r w:rsidRPr="00BB3E85">
              <w:rPr>
                <w:rFonts w:hint="eastAsia"/>
                <w:b/>
                <w:sz w:val="24"/>
              </w:rPr>
              <w:t>z</w:t>
            </w:r>
            <w:r w:rsidRPr="00BB3E85">
              <w:rPr>
                <w:rFonts w:hint="eastAsia"/>
                <w:b/>
                <w:sz w:val="24"/>
              </w:rPr>
              <w:t>变换分析信号与系统的频响特性。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4</w:t>
            </w:r>
            <w:r w:rsidRPr="00BB3E85">
              <w:rPr>
                <w:rFonts w:hint="eastAsia"/>
                <w:b/>
                <w:sz w:val="24"/>
              </w:rPr>
              <w:t>、离散傅里叶变换（</w:t>
            </w:r>
            <w:r w:rsidRPr="00BB3E85">
              <w:rPr>
                <w:rFonts w:hint="eastAsia"/>
                <w:b/>
                <w:sz w:val="24"/>
              </w:rPr>
              <w:t>DFT</w:t>
            </w:r>
            <w:r w:rsidRPr="00BB3E85">
              <w:rPr>
                <w:rFonts w:hint="eastAsia"/>
                <w:b/>
                <w:sz w:val="24"/>
              </w:rPr>
              <w:t>）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 xml:space="preserve"> </w:t>
            </w: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1</w:t>
            </w:r>
            <w:r w:rsidRPr="00BB3E85">
              <w:rPr>
                <w:rFonts w:hint="eastAsia"/>
                <w:b/>
                <w:sz w:val="24"/>
              </w:rPr>
              <w:t>）离散傅里叶变换的定义及物理意义。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 xml:space="preserve"> </w:t>
            </w: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2</w:t>
            </w:r>
            <w:r w:rsidRPr="00BB3E85">
              <w:rPr>
                <w:rFonts w:hint="eastAsia"/>
                <w:b/>
                <w:sz w:val="24"/>
              </w:rPr>
              <w:t>）离散傅里叶变换的基本性质。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 xml:space="preserve"> </w:t>
            </w: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3</w:t>
            </w:r>
            <w:r w:rsidRPr="00BB3E85">
              <w:rPr>
                <w:rFonts w:hint="eastAsia"/>
                <w:b/>
                <w:sz w:val="24"/>
              </w:rPr>
              <w:t>）频率域采样。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lastRenderedPageBreak/>
              <w:t xml:space="preserve"> </w:t>
            </w: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4</w:t>
            </w:r>
            <w:r w:rsidRPr="00BB3E85">
              <w:rPr>
                <w:rFonts w:hint="eastAsia"/>
                <w:b/>
                <w:sz w:val="24"/>
              </w:rPr>
              <w:t>）</w:t>
            </w:r>
            <w:r w:rsidRPr="00BB3E85">
              <w:rPr>
                <w:rFonts w:hint="eastAsia"/>
                <w:b/>
                <w:sz w:val="24"/>
              </w:rPr>
              <w:t>DFT</w:t>
            </w:r>
            <w:r w:rsidRPr="00BB3E85">
              <w:rPr>
                <w:rFonts w:hint="eastAsia"/>
                <w:b/>
                <w:sz w:val="24"/>
              </w:rPr>
              <w:t>的应用举例。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５、快速傅里叶变换（ＦＦＴ）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1</w:t>
            </w:r>
            <w:r w:rsidRPr="00BB3E85">
              <w:rPr>
                <w:rFonts w:hint="eastAsia"/>
                <w:b/>
                <w:sz w:val="24"/>
              </w:rPr>
              <w:t>）基２ＦＦＴ算法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</w:t>
            </w:r>
            <w:r w:rsidRPr="00BB3E85">
              <w:rPr>
                <w:rFonts w:hint="eastAsia"/>
                <w:b/>
                <w:sz w:val="24"/>
              </w:rPr>
              <w:t>2</w:t>
            </w:r>
            <w:r w:rsidRPr="00BB3E85">
              <w:rPr>
                <w:rFonts w:hint="eastAsia"/>
                <w:b/>
                <w:sz w:val="24"/>
              </w:rPr>
              <w:t>）进一步减少运算量的措施。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６、无限脉冲响应数字滤波器的设计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（１）数字滤波器的基本概念。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（２）模拟滤波器的设计。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（３）用脉冲响应不变法设计ＩＩＲ数字低通滤波器。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（４）用双线性变换法设计ＩＩＲ数字低通滤波器。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（５）数字高通、带通和带阻滤波器的设计。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７、有限脉冲响应数字滤波器的设计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线性相位ＦＩＲ数字滤波器的条件和特点。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利用窗函数设计ＦＩＲ滤波器。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利用频率采样法设计ＦＩＲ滤波器。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利用等波纹最佳逼近法设计ＦＩＲ数字滤波器。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ＩＩＲ和ＦＩＲ数字滤波器的比较。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几种特殊类型滤波器简介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８、时域离散系统的网络结构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用信号流图表示网络结构。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ＩＩＲ系统的基本网络结构。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F</w:t>
            </w:r>
            <w:r w:rsidRPr="00BB3E85">
              <w:rPr>
                <w:rFonts w:ascii="Times New Roman" w:hint="eastAsia"/>
                <w:b/>
                <w:sz w:val="24"/>
                <w:szCs w:val="24"/>
              </w:rPr>
              <w:t>ＩＲ系统的基本网络结构。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F</w:t>
            </w:r>
            <w:r w:rsidRPr="00BB3E85">
              <w:rPr>
                <w:rFonts w:ascii="Times New Roman" w:hint="eastAsia"/>
                <w:b/>
                <w:sz w:val="24"/>
                <w:szCs w:val="24"/>
              </w:rPr>
              <w:t>ＩＲ系统的线性相位结构。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F</w:t>
            </w:r>
            <w:r w:rsidRPr="00BB3E85">
              <w:rPr>
                <w:rFonts w:ascii="Times New Roman" w:hint="eastAsia"/>
                <w:b/>
                <w:sz w:val="24"/>
                <w:szCs w:val="24"/>
              </w:rPr>
              <w:t>ＩＲ系统的频率采样结构。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格型网络结构</w:t>
            </w:r>
          </w:p>
          <w:p w:rsidR="00BB3E85" w:rsidRPr="00BB3E85" w:rsidRDefault="00BB3E85" w:rsidP="00BB3E85">
            <w:pPr>
              <w:spacing w:line="300" w:lineRule="auto"/>
              <w:ind w:left="482" w:hangingChars="200" w:hanging="482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９、数字信号处理的实现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3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数字信号处理中的量化效应。</w:t>
            </w:r>
          </w:p>
          <w:p w:rsidR="00BB3E85" w:rsidRPr="00BB3E85" w:rsidRDefault="00BB3E85" w:rsidP="00BB3E85">
            <w:pPr>
              <w:pStyle w:val="a5"/>
              <w:numPr>
                <w:ilvl w:val="0"/>
                <w:numId w:val="3"/>
              </w:numPr>
              <w:spacing w:line="300" w:lineRule="auto"/>
              <w:ind w:firstLineChars="0"/>
              <w:rPr>
                <w:rFonts w:ascii="Times New Roman"/>
                <w:b/>
                <w:sz w:val="24"/>
                <w:szCs w:val="24"/>
              </w:rPr>
            </w:pPr>
            <w:r w:rsidRPr="00BB3E85">
              <w:rPr>
                <w:rFonts w:ascii="Times New Roman" w:hint="eastAsia"/>
                <w:b/>
                <w:sz w:val="24"/>
                <w:szCs w:val="24"/>
              </w:rPr>
              <w:t>数字信号处理技术的软件实现。</w:t>
            </w:r>
          </w:p>
          <w:p w:rsidR="00E850AF" w:rsidRPr="00BB3E85" w:rsidRDefault="00BB3E85" w:rsidP="00BB3E85">
            <w:pPr>
              <w:pStyle w:val="a5"/>
              <w:numPr>
                <w:ilvl w:val="0"/>
                <w:numId w:val="3"/>
              </w:numPr>
              <w:spacing w:line="300" w:lineRule="auto"/>
              <w:ind w:firstLineChars="0"/>
              <w:rPr>
                <w:rFonts w:ascii="Times New Roman"/>
                <w:sz w:val="24"/>
                <w:szCs w:val="24"/>
              </w:rPr>
            </w:pPr>
            <w:r w:rsidRPr="00BB3E85">
              <w:rPr>
                <w:rFonts w:ascii="Times New Roman"/>
                <w:b/>
                <w:sz w:val="24"/>
                <w:szCs w:val="24"/>
              </w:rPr>
              <w:t>数字信号处理的硬件实现简介</w:t>
            </w:r>
          </w:p>
        </w:tc>
      </w:tr>
      <w:tr w:rsidR="00E850AF" w:rsidRPr="007D61B2" w:rsidTr="00E5092A">
        <w:trPr>
          <w:trHeight w:val="2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考试用具说明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E85" w:rsidRDefault="00BB3E85" w:rsidP="00E5092A"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</w:p>
          <w:p w:rsidR="00E850AF" w:rsidRPr="00BB3E85" w:rsidRDefault="00E850AF" w:rsidP="00E5092A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 w:rsidRPr="00BB3E85">
              <w:rPr>
                <w:rFonts w:hint="eastAsia"/>
                <w:b/>
                <w:sz w:val="24"/>
              </w:rPr>
              <w:t>考生</w:t>
            </w:r>
            <w:r w:rsidR="00BB3E85" w:rsidRPr="00BB3E85">
              <w:rPr>
                <w:rFonts w:hint="eastAsia"/>
                <w:b/>
                <w:sz w:val="24"/>
              </w:rPr>
              <w:t>可</w:t>
            </w:r>
            <w:r w:rsidR="00C7432D" w:rsidRPr="00BB3E85">
              <w:rPr>
                <w:rFonts w:hint="eastAsia"/>
                <w:b/>
                <w:sz w:val="24"/>
              </w:rPr>
              <w:t>使用不带记忆功能的科学</w:t>
            </w:r>
            <w:r w:rsidRPr="00BB3E85">
              <w:rPr>
                <w:rFonts w:hint="eastAsia"/>
                <w:b/>
                <w:sz w:val="24"/>
              </w:rPr>
              <w:t>计算器</w:t>
            </w:r>
          </w:p>
        </w:tc>
      </w:tr>
    </w:tbl>
    <w:p w:rsidR="00E850AF" w:rsidRPr="003C045B" w:rsidRDefault="00E850AF" w:rsidP="00E850AF">
      <w:pPr>
        <w:jc w:val="center"/>
        <w:rPr>
          <w:rFonts w:ascii="仿宋_GB2312" w:eastAsia="仿宋_GB2312" w:hAnsi="宋体"/>
          <w:sz w:val="24"/>
        </w:rPr>
      </w:pPr>
    </w:p>
    <w:p w:rsidR="00003085" w:rsidRPr="00C7432D" w:rsidRDefault="00003085"/>
    <w:sectPr w:rsidR="00003085" w:rsidRPr="00C7432D" w:rsidSect="00FA6EC6">
      <w:pgSz w:w="11906" w:h="16838" w:code="9"/>
      <w:pgMar w:top="1400" w:right="1402" w:bottom="1089" w:left="1246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C5" w:rsidRDefault="009B70C5" w:rsidP="00E850AF">
      <w:r>
        <w:separator/>
      </w:r>
    </w:p>
  </w:endnote>
  <w:endnote w:type="continuationSeparator" w:id="0">
    <w:p w:rsidR="009B70C5" w:rsidRDefault="009B70C5" w:rsidP="00E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C5" w:rsidRDefault="009B70C5" w:rsidP="00E850AF">
      <w:r>
        <w:separator/>
      </w:r>
    </w:p>
  </w:footnote>
  <w:footnote w:type="continuationSeparator" w:id="0">
    <w:p w:rsidR="009B70C5" w:rsidRDefault="009B70C5" w:rsidP="00E8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70F"/>
    <w:multiLevelType w:val="hybridMultilevel"/>
    <w:tmpl w:val="8D8EF52A"/>
    <w:lvl w:ilvl="0" w:tplc="687278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000154"/>
    <w:multiLevelType w:val="hybridMultilevel"/>
    <w:tmpl w:val="9E629532"/>
    <w:lvl w:ilvl="0" w:tplc="B5502F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024215"/>
    <w:multiLevelType w:val="hybridMultilevel"/>
    <w:tmpl w:val="C756C3A8"/>
    <w:lvl w:ilvl="0" w:tplc="0DBC4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A94"/>
    <w:rsid w:val="00003085"/>
    <w:rsid w:val="000045F5"/>
    <w:rsid w:val="001B276F"/>
    <w:rsid w:val="00210035"/>
    <w:rsid w:val="00491A94"/>
    <w:rsid w:val="006945D4"/>
    <w:rsid w:val="008443AB"/>
    <w:rsid w:val="008A625D"/>
    <w:rsid w:val="0099230F"/>
    <w:rsid w:val="009B70C5"/>
    <w:rsid w:val="009C6D9A"/>
    <w:rsid w:val="00A65752"/>
    <w:rsid w:val="00B333F2"/>
    <w:rsid w:val="00B41304"/>
    <w:rsid w:val="00BB3E85"/>
    <w:rsid w:val="00C7432D"/>
    <w:rsid w:val="00CE38E1"/>
    <w:rsid w:val="00E8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AEC1C-31FF-424D-BD9E-F0920628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AF"/>
    <w:rPr>
      <w:sz w:val="18"/>
      <w:szCs w:val="18"/>
    </w:rPr>
  </w:style>
  <w:style w:type="paragraph" w:styleId="a5">
    <w:name w:val="List Paragraph"/>
    <w:basedOn w:val="a"/>
    <w:uiPriority w:val="34"/>
    <w:qFormat/>
    <w:rsid w:val="00BB3E8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157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SYX</cp:lastModifiedBy>
  <cp:revision>11</cp:revision>
  <dcterms:created xsi:type="dcterms:W3CDTF">2021-07-31T02:08:00Z</dcterms:created>
  <dcterms:modified xsi:type="dcterms:W3CDTF">2021-08-16T02:02:00Z</dcterms:modified>
</cp:coreProperties>
</file>