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A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</w:t>
      </w:r>
      <w:r w:rsidR="008443AB">
        <w:rPr>
          <w:rFonts w:ascii="黑体" w:eastAsia="黑体" w:hAnsi="黑体" w:hint="eastAsia"/>
          <w:b/>
          <w:sz w:val="32"/>
          <w:szCs w:val="28"/>
        </w:rPr>
        <w:t>2</w:t>
      </w:r>
      <w:r>
        <w:rPr>
          <w:rFonts w:ascii="黑体" w:eastAsia="黑体" w:hAnsi="黑体" w:hint="eastAsia"/>
          <w:b/>
          <w:sz w:val="32"/>
          <w:szCs w:val="28"/>
        </w:rPr>
        <w:t>年</w:t>
      </w:r>
      <w:r w:rsidRPr="00E4598F">
        <w:rPr>
          <w:rFonts w:ascii="黑体" w:eastAsia="黑体" w:hAnsi="黑体" w:hint="eastAsia"/>
          <w:b/>
          <w:sz w:val="32"/>
          <w:szCs w:val="28"/>
        </w:rPr>
        <w:t>江苏</w:t>
      </w:r>
      <w:r w:rsidR="008443AB">
        <w:rPr>
          <w:rFonts w:ascii="黑体" w:eastAsia="黑体" w:hAnsi="黑体" w:hint="eastAsia"/>
          <w:b/>
          <w:sz w:val="32"/>
          <w:szCs w:val="28"/>
        </w:rPr>
        <w:t>海洋</w:t>
      </w:r>
      <w:r w:rsidRPr="00E4598F">
        <w:rPr>
          <w:rFonts w:ascii="黑体" w:eastAsia="黑体" w:hAnsi="黑体" w:hint="eastAsia"/>
          <w:b/>
          <w:sz w:val="32"/>
          <w:szCs w:val="28"/>
        </w:rPr>
        <w:t>大学</w:t>
      </w:r>
      <w:r>
        <w:rPr>
          <w:rFonts w:ascii="黑体" w:eastAsia="黑体" w:hAnsi="黑体" w:hint="eastAsia"/>
          <w:b/>
          <w:sz w:val="32"/>
          <w:szCs w:val="28"/>
        </w:rPr>
        <w:t>硕士</w:t>
      </w:r>
      <w:r w:rsidRPr="00E4598F">
        <w:rPr>
          <w:rFonts w:ascii="黑体" w:eastAsia="黑体" w:hAnsi="黑体" w:hint="eastAsia"/>
          <w:b/>
          <w:sz w:val="32"/>
          <w:szCs w:val="28"/>
        </w:rPr>
        <w:t>研究生入学</w:t>
      </w:r>
      <w:r>
        <w:rPr>
          <w:rFonts w:ascii="黑体" w:eastAsia="黑体" w:hAnsi="黑体" w:hint="eastAsia"/>
          <w:b/>
          <w:sz w:val="32"/>
          <w:szCs w:val="28"/>
        </w:rPr>
        <w:t>考试</w:t>
      </w:r>
    </w:p>
    <w:p w:rsidR="00E850AF" w:rsidRPr="00E4598F" w:rsidRDefault="00E850AF" w:rsidP="00E850A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</w:t>
      </w:r>
      <w:r w:rsidRPr="00E4598F">
        <w:rPr>
          <w:rFonts w:ascii="黑体" w:eastAsia="黑体" w:hAnsi="黑体" w:hint="eastAsia"/>
          <w:b/>
          <w:sz w:val="32"/>
          <w:szCs w:val="28"/>
        </w:rPr>
        <w:t>考试大纲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220"/>
        <w:gridCol w:w="1704"/>
        <w:gridCol w:w="3816"/>
      </w:tblGrid>
      <w:tr w:rsidR="00E850AF" w:rsidRPr="00E4598F" w:rsidTr="00E5092A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2415DF" w:rsidRDefault="00466F47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/>
                <w:sz w:val="24"/>
              </w:rPr>
              <w:t>845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2415DF" w:rsidRDefault="00466F47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中国现当代文学史</w:t>
            </w:r>
          </w:p>
        </w:tc>
      </w:tr>
      <w:tr w:rsidR="00E850AF" w:rsidRPr="007D61B2" w:rsidTr="00E5092A">
        <w:trPr>
          <w:trHeight w:val="16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CB" w:rsidRPr="002415DF" w:rsidRDefault="00E938CB" w:rsidP="00E938CB">
            <w:pPr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/>
                <w:sz w:val="24"/>
              </w:rPr>
              <w:t>1.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系统、准确地掌握中国现当代文学的发展演变历程，重点把握各个时期的重要作家作品、各主要文体的演进脉络、主要文学流派及相关的社会政治与文化思潮。</w:t>
            </w:r>
          </w:p>
          <w:p w:rsidR="00E850AF" w:rsidRPr="002415DF" w:rsidRDefault="00E938CB" w:rsidP="00D54932">
            <w:pPr>
              <w:rPr>
                <w:rFonts w:asciiTheme="minorEastAsia" w:eastAsiaTheme="minorEastAsia" w:hAnsiTheme="minorEastAsia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D54932">
              <w:rPr>
                <w:rFonts w:asciiTheme="minorEastAsia" w:eastAsiaTheme="minorEastAsia" w:hAnsiTheme="minorEastAsia" w:hint="eastAsia"/>
                <w:sz w:val="24"/>
              </w:rPr>
              <w:t>具备较强的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文学鉴赏、解读能力和综合分析文学现象的能力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以及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关注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学术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研究动态的意识。</w:t>
            </w:r>
          </w:p>
        </w:tc>
      </w:tr>
      <w:tr w:rsidR="00E850AF" w:rsidRPr="007D61B2" w:rsidTr="00E5092A">
        <w:trPr>
          <w:trHeight w:val="12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2415D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闭卷笔试，考试时间为180分钟</w:t>
            </w:r>
          </w:p>
        </w:tc>
      </w:tr>
      <w:tr w:rsidR="00E850AF" w:rsidRPr="007D61B2" w:rsidTr="00E5092A">
        <w:trPr>
          <w:trHeight w:val="1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2415DF" w:rsidRDefault="00102C8C" w:rsidP="00E5092A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名词解释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2415DF">
              <w:rPr>
                <w:rFonts w:asciiTheme="minorEastAsia" w:eastAsiaTheme="minorEastAsia" w:hAnsiTheme="minorEastAsia"/>
                <w:sz w:val="24"/>
              </w:rPr>
              <w:t>4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小题，每题</w:t>
            </w:r>
            <w:r w:rsidRPr="002415DF">
              <w:rPr>
                <w:rFonts w:asciiTheme="minorEastAsia" w:eastAsiaTheme="minorEastAsia" w:hAnsiTheme="minorEastAsia"/>
                <w:sz w:val="24"/>
              </w:rPr>
              <w:t>10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分，共</w:t>
            </w:r>
            <w:r w:rsidRPr="002415DF">
              <w:rPr>
                <w:rFonts w:asciiTheme="minorEastAsia" w:eastAsiaTheme="minorEastAsia" w:hAnsiTheme="minorEastAsia"/>
                <w:sz w:val="24"/>
              </w:rPr>
              <w:t>4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0分；</w:t>
            </w:r>
          </w:p>
          <w:p w:rsidR="00E850AF" w:rsidRPr="002415DF" w:rsidRDefault="00E850AF" w:rsidP="00E5092A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简答题：</w:t>
            </w:r>
            <w:r w:rsidR="00102C8C" w:rsidRPr="002415DF">
              <w:rPr>
                <w:rFonts w:asciiTheme="minorEastAsia" w:eastAsiaTheme="minorEastAsia" w:hAnsiTheme="minorEastAsia"/>
                <w:sz w:val="24"/>
              </w:rPr>
              <w:t>4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小题，每题1</w:t>
            </w:r>
            <w:r w:rsidR="00102C8C" w:rsidRPr="002415DF">
              <w:rPr>
                <w:rFonts w:asciiTheme="minorEastAsia" w:eastAsiaTheme="minorEastAsia" w:hAnsiTheme="minorEastAsia"/>
                <w:sz w:val="24"/>
              </w:rPr>
              <w:t>5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分，共</w:t>
            </w:r>
            <w:r w:rsidR="00102C8C" w:rsidRPr="002415DF">
              <w:rPr>
                <w:rFonts w:asciiTheme="minorEastAsia" w:eastAsiaTheme="minorEastAsia" w:hAnsiTheme="minorEastAsia"/>
                <w:sz w:val="24"/>
              </w:rPr>
              <w:t>6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0分，</w:t>
            </w:r>
          </w:p>
          <w:p w:rsidR="00E850AF" w:rsidRPr="002415DF" w:rsidRDefault="00102C8C" w:rsidP="00E5092A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论述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算题：</w:t>
            </w:r>
            <w:r w:rsidRPr="002415DF">
              <w:rPr>
                <w:rFonts w:asciiTheme="minorEastAsia" w:eastAsiaTheme="minorEastAsia" w:hAnsiTheme="minorEastAsia"/>
                <w:sz w:val="24"/>
              </w:rPr>
              <w:t>2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小题，每题2</w:t>
            </w:r>
            <w:r w:rsidRPr="002415DF">
              <w:rPr>
                <w:rFonts w:asciiTheme="minorEastAsia" w:eastAsiaTheme="minorEastAsia" w:hAnsiTheme="minorEastAsia"/>
                <w:sz w:val="24"/>
              </w:rPr>
              <w:t>5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分，共</w:t>
            </w:r>
            <w:r w:rsidRPr="002415DF">
              <w:rPr>
                <w:rFonts w:asciiTheme="minorEastAsia" w:eastAsiaTheme="minorEastAsia" w:hAnsiTheme="minorEastAsia"/>
                <w:sz w:val="24"/>
              </w:rPr>
              <w:t>5</w:t>
            </w:r>
            <w:r w:rsidR="00E850AF" w:rsidRPr="002415DF">
              <w:rPr>
                <w:rFonts w:asciiTheme="minorEastAsia" w:eastAsiaTheme="minorEastAsia" w:hAnsiTheme="minorEastAsia" w:hint="eastAsia"/>
                <w:sz w:val="24"/>
              </w:rPr>
              <w:t>0分；</w:t>
            </w:r>
          </w:p>
          <w:p w:rsidR="00E850AF" w:rsidRPr="00F3592C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满分：150分。</w:t>
            </w:r>
          </w:p>
        </w:tc>
      </w:tr>
      <w:tr w:rsidR="00E850AF" w:rsidRPr="007D61B2" w:rsidTr="00E5092A">
        <w:trPr>
          <w:trHeight w:val="29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导言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中国文学现代化的开端</w:t>
            </w:r>
          </w:p>
          <w:p w:rsidR="004A71F8" w:rsidRPr="002415DF" w:rsidRDefault="002415DF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）1920年代文学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“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五四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”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文学革命；主要新文学社团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2.鲁迅与《呐喊》《彷徨》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3.郭沫若与《女神》</w:t>
            </w:r>
          </w:p>
          <w:p w:rsidR="004A71F8" w:rsidRPr="002415DF" w:rsidRDefault="002415DF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二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）1930年代文学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1.人文主义文学思潮；左翼革命文学思潮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2.茅盾与“社会剖析小说”；老舍与文化批判视野下的“市民世界”；巴金及其小说创作的风格变化；沈从文的湘西小说与乡土抒情小说。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3. 戴望舒与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“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现代派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”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诗歌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4. 曹禺与《雷雨》《日出》《北京人》</w:t>
            </w:r>
          </w:p>
          <w:p w:rsidR="004A71F8" w:rsidRPr="002415DF" w:rsidRDefault="002415DF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）1940年代文学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1.毛泽东《在延安文艺座谈会上的讲话》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精神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2.钱钟书《围城》；张爱玲；赵树理。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3.艾青诗歌的独特意象与主题。</w:t>
            </w:r>
          </w:p>
          <w:p w:rsidR="004A71F8" w:rsidRPr="002415DF" w:rsidRDefault="002415DF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）1949—1976年文学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1.文学体制、文学运动和文学思潮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2.《青春之歌》、《茶馆》</w:t>
            </w:r>
          </w:p>
          <w:p w:rsidR="004A71F8" w:rsidRPr="002415DF" w:rsidRDefault="002415DF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五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）1980年代文学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1.文艺争鸣与文学思潮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2．伤痕小说、反思小说、改革小说、寻根小说、先锋小说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3. 莫言“红高粱”系列小说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“</w:t>
            </w:r>
            <w:r w:rsidRPr="002415DF">
              <w:rPr>
                <w:rFonts w:asciiTheme="minorEastAsia" w:eastAsiaTheme="minorEastAsia" w:hAnsiTheme="minorEastAsia" w:hint="eastAsia"/>
                <w:sz w:val="24"/>
              </w:rPr>
              <w:t>朦胧诗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”</w:t>
            </w:r>
          </w:p>
          <w:p w:rsidR="004A71F8" w:rsidRPr="002415DF" w:rsidRDefault="002415DF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DC6023">
              <w:rPr>
                <w:rFonts w:asciiTheme="minorEastAsia" w:eastAsiaTheme="minorEastAsia" w:hAnsiTheme="minorEastAsia" w:hint="eastAsia"/>
                <w:sz w:val="24"/>
              </w:rPr>
              <w:t>六</w:t>
            </w:r>
            <w:r w:rsidR="004A71F8" w:rsidRPr="002415DF">
              <w:rPr>
                <w:rFonts w:asciiTheme="minorEastAsia" w:eastAsiaTheme="minorEastAsia" w:hAnsiTheme="minorEastAsia" w:hint="eastAsia"/>
                <w:sz w:val="24"/>
              </w:rPr>
              <w:t>）1990 年代文学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1.人文精神讨论；后现代主义思潮</w:t>
            </w:r>
          </w:p>
          <w:p w:rsidR="004A71F8" w:rsidRPr="002415DF" w:rsidRDefault="004A71F8" w:rsidP="004A71F8">
            <w:pPr>
              <w:adjustRightInd w:val="0"/>
              <w:spacing w:line="312" w:lineRule="atLeas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2.新写实小说；新历史小说</w:t>
            </w:r>
          </w:p>
          <w:p w:rsidR="00E850AF" w:rsidRPr="007D61B2" w:rsidRDefault="004A71F8" w:rsidP="004A71F8">
            <w:pPr>
              <w:adjustRightInd w:val="0"/>
              <w:spacing w:line="312" w:lineRule="atLeast"/>
              <w:textAlignment w:val="baseline"/>
              <w:rPr>
                <w:b/>
                <w:sz w:val="24"/>
              </w:rPr>
            </w:pPr>
            <w:r w:rsidRPr="002415DF">
              <w:rPr>
                <w:rFonts w:asciiTheme="minorEastAsia" w:eastAsiaTheme="minorEastAsia" w:hAnsiTheme="minorEastAsia" w:hint="eastAsia"/>
                <w:sz w:val="24"/>
              </w:rPr>
              <w:t>3.陈忠实、余华</w:t>
            </w:r>
            <w:r w:rsidR="008F34C5">
              <w:rPr>
                <w:rFonts w:asciiTheme="minorEastAsia" w:eastAsiaTheme="minorEastAsia" w:hAnsiTheme="minorEastAsia" w:hint="eastAsia"/>
                <w:sz w:val="24"/>
              </w:rPr>
              <w:t>的小说创作</w:t>
            </w:r>
            <w:bookmarkStart w:id="0" w:name="_GoBack"/>
            <w:bookmarkEnd w:id="0"/>
          </w:p>
        </w:tc>
      </w:tr>
      <w:tr w:rsidR="00E850AF" w:rsidRPr="007D61B2" w:rsidTr="00E5092A">
        <w:trPr>
          <w:trHeight w:val="2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adjustRightInd w:val="0"/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考试用具说明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AF" w:rsidRPr="0071144A" w:rsidRDefault="00E850AF" w:rsidP="00E5092A">
            <w:pPr>
              <w:adjustRightInd w:val="0"/>
              <w:spacing w:line="312" w:lineRule="atLeast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E850AF" w:rsidRPr="003C045B" w:rsidRDefault="00E850AF" w:rsidP="00E850AF">
      <w:pPr>
        <w:jc w:val="center"/>
        <w:rPr>
          <w:rFonts w:ascii="仿宋_GB2312" w:eastAsia="仿宋_GB2312" w:hAnsi="宋体"/>
          <w:sz w:val="24"/>
        </w:rPr>
      </w:pPr>
    </w:p>
    <w:p w:rsidR="00003085" w:rsidRDefault="00003085"/>
    <w:sectPr w:rsidR="00003085" w:rsidSect="00FA6EC6">
      <w:pgSz w:w="11906" w:h="16838" w:code="9"/>
      <w:pgMar w:top="1400" w:right="1402" w:bottom="1089" w:left="1246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64" w:rsidRDefault="00CA4A64" w:rsidP="00E850AF">
      <w:r>
        <w:separator/>
      </w:r>
    </w:p>
  </w:endnote>
  <w:endnote w:type="continuationSeparator" w:id="0">
    <w:p w:rsidR="00CA4A64" w:rsidRDefault="00CA4A64" w:rsidP="00E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64" w:rsidRDefault="00CA4A64" w:rsidP="00E850AF">
      <w:r>
        <w:separator/>
      </w:r>
    </w:p>
  </w:footnote>
  <w:footnote w:type="continuationSeparator" w:id="0">
    <w:p w:rsidR="00CA4A64" w:rsidRDefault="00CA4A64" w:rsidP="00E8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40"/>
    <w:multiLevelType w:val="hybridMultilevel"/>
    <w:tmpl w:val="9E06D8DA"/>
    <w:lvl w:ilvl="0" w:tplc="CD9C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94"/>
    <w:rsid w:val="00003085"/>
    <w:rsid w:val="00102C8C"/>
    <w:rsid w:val="001B276F"/>
    <w:rsid w:val="002415DF"/>
    <w:rsid w:val="00466F47"/>
    <w:rsid w:val="00491A94"/>
    <w:rsid w:val="004A71F8"/>
    <w:rsid w:val="006945D4"/>
    <w:rsid w:val="008443AB"/>
    <w:rsid w:val="008F34C5"/>
    <w:rsid w:val="00A65752"/>
    <w:rsid w:val="00B41304"/>
    <w:rsid w:val="00CA4A64"/>
    <w:rsid w:val="00D54932"/>
    <w:rsid w:val="00DC6023"/>
    <w:rsid w:val="00E06315"/>
    <w:rsid w:val="00E850AF"/>
    <w:rsid w:val="00E938CB"/>
    <w:rsid w:val="00F8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0FA53-E0AD-46B9-8053-A163B17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F"/>
    <w:rPr>
      <w:sz w:val="18"/>
      <w:szCs w:val="18"/>
    </w:rPr>
  </w:style>
  <w:style w:type="paragraph" w:styleId="a5">
    <w:name w:val="List Paragraph"/>
    <w:basedOn w:val="a"/>
    <w:uiPriority w:val="34"/>
    <w:qFormat/>
    <w:rsid w:val="00E938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John</cp:lastModifiedBy>
  <cp:revision>2</cp:revision>
  <dcterms:created xsi:type="dcterms:W3CDTF">2021-08-15T10:42:00Z</dcterms:created>
  <dcterms:modified xsi:type="dcterms:W3CDTF">2021-08-15T10:42:00Z</dcterms:modified>
</cp:coreProperties>
</file>