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5169" w14:textId="77777777" w:rsidR="00D21207" w:rsidRPr="006421A9" w:rsidRDefault="00D21207" w:rsidP="00D21207">
      <w:pPr>
        <w:pStyle w:val="PlainText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6421A9">
        <w:rPr>
          <w:rFonts w:ascii="仿宋_GB2312" w:eastAsia="仿宋_GB2312" w:hAnsi="Times New Roman" w:hint="eastAsia"/>
          <w:b/>
          <w:sz w:val="32"/>
          <w:szCs w:val="32"/>
        </w:rPr>
        <w:t>中国地质大学研究生院</w:t>
      </w:r>
    </w:p>
    <w:p w14:paraId="48761D35" w14:textId="6A00711B" w:rsidR="00D21207" w:rsidRDefault="00D21207" w:rsidP="00D21207">
      <w:pPr>
        <w:pStyle w:val="PlainText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6421A9">
        <w:rPr>
          <w:rFonts w:ascii="仿宋_GB2312" w:eastAsia="仿宋_GB2312" w:hAnsi="Times New Roman" w:hint="eastAsia"/>
          <w:b/>
          <w:sz w:val="32"/>
          <w:szCs w:val="32"/>
        </w:rPr>
        <w:t>硕士</w:t>
      </w:r>
      <w:r>
        <w:rPr>
          <w:rFonts w:ascii="仿宋_GB2312" w:eastAsia="仿宋_GB2312" w:hAnsi="Times New Roman" w:hint="eastAsia"/>
          <w:b/>
          <w:sz w:val="32"/>
          <w:szCs w:val="32"/>
        </w:rPr>
        <w:t>复试加试科目</w:t>
      </w:r>
      <w:r w:rsidR="001E4AE9">
        <w:rPr>
          <w:rFonts w:ascii="仿宋_GB2312" w:eastAsia="仿宋_GB2312" w:hAnsi="Times New Roman" w:hint="eastAsia"/>
          <w:b/>
          <w:sz w:val="32"/>
          <w:szCs w:val="32"/>
        </w:rPr>
        <w:t>二</w:t>
      </w:r>
    </w:p>
    <w:p w14:paraId="764B61F4" w14:textId="73AC5E69" w:rsidR="00D21207" w:rsidRDefault="00D21207" w:rsidP="00D21207">
      <w:pPr>
        <w:pStyle w:val="PlainText"/>
        <w:jc w:val="center"/>
        <w:rPr>
          <w:rFonts w:ascii="Times New Roman" w:eastAsia="黑体" w:hAnsi="Times New Roman"/>
          <w:sz w:val="32"/>
        </w:rPr>
      </w:pPr>
      <w:r w:rsidRPr="006421A9">
        <w:rPr>
          <w:rFonts w:ascii="仿宋_GB2312" w:eastAsia="仿宋_GB2312" w:hAnsi="Times New Roman" w:hint="eastAsia"/>
          <w:b/>
          <w:sz w:val="32"/>
          <w:szCs w:val="32"/>
        </w:rPr>
        <w:t>《</w:t>
      </w:r>
      <w:r>
        <w:rPr>
          <w:rFonts w:ascii="仿宋_GB2312" w:eastAsia="仿宋_GB2312" w:hAnsi="Times New Roman" w:hint="eastAsia"/>
          <w:b/>
          <w:sz w:val="32"/>
          <w:szCs w:val="32"/>
        </w:rPr>
        <w:t>环境地球化学</w:t>
      </w:r>
      <w:r w:rsidRPr="006421A9">
        <w:rPr>
          <w:rFonts w:ascii="仿宋_GB2312" w:eastAsia="仿宋_GB2312" w:hAnsi="Times New Roman" w:hint="eastAsia"/>
          <w:b/>
          <w:sz w:val="32"/>
          <w:szCs w:val="32"/>
        </w:rPr>
        <w:t>》大纲</w:t>
      </w:r>
      <w:r w:rsidRPr="006421A9">
        <w:rPr>
          <w:rFonts w:ascii="仿宋_GB2312" w:eastAsia="仿宋_GB2312" w:hAnsi="Times New Roman" w:hint="eastAsia"/>
          <w:b/>
          <w:sz w:val="32"/>
          <w:szCs w:val="32"/>
        </w:rPr>
        <w:cr/>
      </w:r>
    </w:p>
    <w:p w14:paraId="44F9B677" w14:textId="77777777" w:rsidR="00D21207" w:rsidRPr="006421A9" w:rsidRDefault="00D21207" w:rsidP="00D21207">
      <w:pPr>
        <w:pStyle w:val="PlainText"/>
        <w:rPr>
          <w:rFonts w:ascii="仿宋_GB2312" w:eastAsia="仿宋_GB2312" w:hAnsi="Times New Roman"/>
          <w:b/>
          <w:sz w:val="28"/>
          <w:szCs w:val="28"/>
        </w:rPr>
      </w:pPr>
      <w:r w:rsidRPr="006421A9">
        <w:rPr>
          <w:rFonts w:ascii="仿宋_GB2312" w:eastAsia="仿宋_GB2312" w:hAnsi="Times New Roman" w:hint="eastAsia"/>
          <w:b/>
          <w:sz w:val="28"/>
          <w:szCs w:val="28"/>
        </w:rPr>
        <w:t>一、试卷结构</w:t>
      </w:r>
    </w:p>
    <w:p w14:paraId="3AD9D191" w14:textId="77777777" w:rsidR="00D21207" w:rsidRPr="0044300C" w:rsidRDefault="00D21207" w:rsidP="00D21207">
      <w:pPr>
        <w:pStyle w:val="PlainText"/>
        <w:spacing w:line="48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44300C">
        <w:rPr>
          <w:rFonts w:ascii="仿宋_GB2312" w:eastAsia="仿宋_GB2312" w:hAnsi="Times New Roman" w:hint="eastAsia"/>
          <w:sz w:val="24"/>
          <w:szCs w:val="24"/>
        </w:rPr>
        <w:t xml:space="preserve">　</w:t>
      </w:r>
      <w:r>
        <w:rPr>
          <w:rFonts w:ascii="仿宋_GB2312" w:eastAsia="仿宋_GB2312" w:hAnsi="Times New Roman" w:hint="eastAsia"/>
          <w:sz w:val="24"/>
          <w:szCs w:val="24"/>
        </w:rPr>
        <w:t>问答题</w:t>
      </w:r>
      <w:r w:rsidRPr="0044300C">
        <w:rPr>
          <w:rFonts w:ascii="仿宋_GB2312" w:eastAsia="仿宋_GB2312" w:hAnsi="Times New Roman" w:hint="eastAsia"/>
          <w:sz w:val="24"/>
          <w:szCs w:val="24"/>
        </w:rPr>
        <w:t xml:space="preserve">　</w:t>
      </w:r>
      <w:r>
        <w:rPr>
          <w:rFonts w:ascii="仿宋_GB2312" w:eastAsia="仿宋_GB2312" w:hAnsi="Times New Roman"/>
          <w:sz w:val="24"/>
          <w:szCs w:val="24"/>
        </w:rPr>
        <w:t>100</w:t>
      </w:r>
      <w:r w:rsidRPr="0044300C">
        <w:rPr>
          <w:rFonts w:ascii="仿宋_GB2312" w:eastAsia="仿宋_GB2312" w:hAnsi="Times New Roman" w:hint="eastAsia"/>
          <w:sz w:val="24"/>
          <w:szCs w:val="24"/>
        </w:rPr>
        <w:t>分</w:t>
      </w:r>
    </w:p>
    <w:p w14:paraId="51497573" w14:textId="77777777" w:rsidR="00D21207" w:rsidRDefault="00D21207" w:rsidP="00D21207">
      <w:pPr>
        <w:pStyle w:val="PlainTex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二</w:t>
      </w:r>
      <w:r w:rsidRPr="006421A9">
        <w:rPr>
          <w:rFonts w:ascii="仿宋_GB2312" w:eastAsia="仿宋_GB2312" w:hAnsi="Times New Roman" w:hint="eastAsia"/>
          <w:b/>
          <w:sz w:val="28"/>
          <w:szCs w:val="28"/>
        </w:rPr>
        <w:t>、</w:t>
      </w:r>
      <w:r>
        <w:rPr>
          <w:rFonts w:ascii="仿宋_GB2312" w:eastAsia="仿宋_GB2312" w:hAnsi="Times New Roman" w:hint="eastAsia"/>
          <w:b/>
          <w:sz w:val="28"/>
          <w:szCs w:val="28"/>
        </w:rPr>
        <w:t>考试形式</w:t>
      </w:r>
    </w:p>
    <w:p w14:paraId="0A2BAB73" w14:textId="34F3AB41" w:rsidR="00D21207" w:rsidRPr="006421A9" w:rsidRDefault="00D21207" w:rsidP="00D21207">
      <w:pPr>
        <w:pStyle w:val="PlainText"/>
        <w:spacing w:line="480" w:lineRule="auto"/>
        <w:ind w:firstLineChars="200" w:firstLine="560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="00523ED9">
        <w:rPr>
          <w:rFonts w:ascii="仿宋_GB2312" w:eastAsia="仿宋_GB2312" w:hAnsi="Times New Roman" w:hint="eastAsia"/>
          <w:sz w:val="24"/>
          <w:szCs w:val="24"/>
        </w:rPr>
        <w:t>闭卷</w:t>
      </w:r>
    </w:p>
    <w:p w14:paraId="485D191E" w14:textId="051EFDC4" w:rsidR="00D21207" w:rsidRDefault="00D21207" w:rsidP="00D21207">
      <w:pPr>
        <w:pStyle w:val="PlainTex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三</w:t>
      </w:r>
      <w:r w:rsidRPr="006421A9">
        <w:rPr>
          <w:rFonts w:ascii="仿宋_GB2312" w:eastAsia="仿宋_GB2312" w:hAnsi="Times New Roman" w:hint="eastAsia"/>
          <w:b/>
          <w:sz w:val="28"/>
          <w:szCs w:val="28"/>
        </w:rPr>
        <w:t>、</w:t>
      </w:r>
      <w:r>
        <w:rPr>
          <w:rFonts w:ascii="仿宋_GB2312" w:eastAsia="仿宋_GB2312" w:hAnsi="Times New Roman" w:hint="eastAsia"/>
          <w:b/>
          <w:sz w:val="28"/>
          <w:szCs w:val="28"/>
        </w:rPr>
        <w:t>考试基本内容</w:t>
      </w:r>
    </w:p>
    <w:p w14:paraId="4F23028F" w14:textId="3C55B78B" w:rsidR="00554E3C" w:rsidRPr="00AD266B" w:rsidRDefault="006A5935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1.</w:t>
      </w:r>
      <w:r>
        <w:rPr>
          <w:rFonts w:ascii="仿宋_GB2312" w:eastAsia="仿宋_GB2312" w:hAnsi="Times New Roman"/>
          <w:b/>
          <w:sz w:val="28"/>
          <w:szCs w:val="28"/>
        </w:rPr>
        <w:t xml:space="preserve"> </w:t>
      </w:r>
      <w:r w:rsidR="00554E3C" w:rsidRPr="00AD266B">
        <w:rPr>
          <w:rFonts w:ascii="仿宋_GB2312" w:eastAsia="仿宋_GB2312" w:hAnsi="Times New Roman" w:hint="eastAsia"/>
          <w:bCs/>
          <w:sz w:val="28"/>
          <w:szCs w:val="28"/>
        </w:rPr>
        <w:t>环境地球化学的定义</w:t>
      </w:r>
    </w:p>
    <w:p w14:paraId="3F6F2C1C" w14:textId="7513DE27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2.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土壤的物质组成</w:t>
      </w:r>
    </w:p>
    <w:p w14:paraId="2DD172BE" w14:textId="5AC5C343" w:rsidR="009842B1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3.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土壤</w:t>
      </w:r>
      <w:r w:rsidR="009842B1" w:rsidRPr="00AD266B">
        <w:rPr>
          <w:rFonts w:ascii="仿宋_GB2312" w:eastAsia="仿宋_GB2312" w:hAnsi="Times New Roman" w:hint="eastAsia"/>
          <w:bCs/>
          <w:sz w:val="28"/>
          <w:szCs w:val="28"/>
        </w:rPr>
        <w:t>重金属的来源、迁移转化及影响因素</w:t>
      </w:r>
    </w:p>
    <w:p w14:paraId="242863E7" w14:textId="2A330695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4.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="009842B1" w:rsidRPr="00AD266B">
        <w:rPr>
          <w:rFonts w:ascii="仿宋_GB2312" w:eastAsia="仿宋_GB2312" w:hAnsi="Times New Roman" w:hint="eastAsia"/>
          <w:bCs/>
          <w:sz w:val="28"/>
          <w:szCs w:val="28"/>
        </w:rPr>
        <w:t>土壤有机物的来源、迁移转化及影响因素</w:t>
      </w:r>
    </w:p>
    <w:p w14:paraId="136F5E67" w14:textId="66890F2A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5.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水体中的主要污染物</w:t>
      </w:r>
    </w:p>
    <w:p w14:paraId="33179ED7" w14:textId="509C3F3F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6.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水体富营养化</w:t>
      </w:r>
    </w:p>
    <w:p w14:paraId="15332496" w14:textId="060FB320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7.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水体重金属元素的迁移转化</w:t>
      </w:r>
      <w:r w:rsidR="001B14A9" w:rsidRPr="00AD266B">
        <w:rPr>
          <w:rFonts w:ascii="仿宋_GB2312" w:eastAsia="仿宋_GB2312" w:hAnsi="Times New Roman" w:hint="eastAsia"/>
          <w:bCs/>
          <w:sz w:val="28"/>
          <w:szCs w:val="28"/>
        </w:rPr>
        <w:t>及影响因素</w:t>
      </w:r>
    </w:p>
    <w:p w14:paraId="7FEB6F36" w14:textId="2D2C589B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8.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大气圈的结构与组成</w:t>
      </w:r>
    </w:p>
    <w:p w14:paraId="195010A5" w14:textId="100F6361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9.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典型大气环境问题</w:t>
      </w:r>
    </w:p>
    <w:p w14:paraId="396444CC" w14:textId="14D83190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10.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对比洛杉矶烟雾事件和伦敦烟雾事件</w:t>
      </w:r>
    </w:p>
    <w:p w14:paraId="44F21AEF" w14:textId="5A438875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11.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典型地方病的环境地球化学</w:t>
      </w:r>
    </w:p>
    <w:p w14:paraId="6BD6C9D1" w14:textId="733D584B" w:rsidR="00554E3C" w:rsidRPr="00AD266B" w:rsidRDefault="00554E3C" w:rsidP="00D21207">
      <w:pPr>
        <w:pStyle w:val="PlainText"/>
        <w:rPr>
          <w:rFonts w:ascii="仿宋_GB2312" w:eastAsia="仿宋_GB2312" w:hAnsi="Times New Roman"/>
          <w:bCs/>
          <w:sz w:val="28"/>
          <w:szCs w:val="28"/>
        </w:rPr>
      </w:pPr>
      <w:r w:rsidRPr="00AD266B">
        <w:rPr>
          <w:rFonts w:ascii="仿宋_GB2312" w:eastAsia="仿宋_GB2312" w:hAnsi="Times New Roman" w:hint="eastAsia"/>
          <w:bCs/>
          <w:sz w:val="28"/>
          <w:szCs w:val="28"/>
        </w:rPr>
        <w:t>12.</w:t>
      </w:r>
      <w:r w:rsidRPr="00AD266B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AD266B">
        <w:rPr>
          <w:rFonts w:ascii="仿宋_GB2312" w:eastAsia="仿宋_GB2312" w:hAnsi="Times New Roman" w:hint="eastAsia"/>
          <w:bCs/>
          <w:sz w:val="28"/>
          <w:szCs w:val="28"/>
        </w:rPr>
        <w:t>全球变暖与碳氮循环</w:t>
      </w:r>
    </w:p>
    <w:p w14:paraId="1694CF33" w14:textId="77777777" w:rsidR="00AE1CD2" w:rsidRPr="006421A9" w:rsidRDefault="00AE1CD2" w:rsidP="00AE1CD2">
      <w:pPr>
        <w:pStyle w:val="PlainTex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四</w:t>
      </w:r>
      <w:r w:rsidRPr="006421A9">
        <w:rPr>
          <w:rFonts w:ascii="仿宋_GB2312" w:eastAsia="仿宋_GB2312" w:hAnsi="Times New Roman" w:hint="eastAsia"/>
          <w:b/>
          <w:sz w:val="28"/>
          <w:szCs w:val="28"/>
        </w:rPr>
        <w:t>、</w:t>
      </w:r>
      <w:r>
        <w:rPr>
          <w:rFonts w:ascii="仿宋_GB2312" w:eastAsia="仿宋_GB2312" w:hAnsi="Times New Roman" w:hint="eastAsia"/>
          <w:b/>
          <w:sz w:val="28"/>
          <w:szCs w:val="28"/>
        </w:rPr>
        <w:t>参考教材</w:t>
      </w:r>
    </w:p>
    <w:p w14:paraId="5599CB10" w14:textId="4BFD8BC6" w:rsidR="00AE1CD2" w:rsidRPr="00024C6A" w:rsidRDefault="00AE1CD2" w:rsidP="00024C6A">
      <w:pPr>
        <w:pStyle w:val="PlainText"/>
        <w:numPr>
          <w:ilvl w:val="0"/>
          <w:numId w:val="1"/>
        </w:numPr>
        <w:rPr>
          <w:rFonts w:ascii="仿宋_GB2312" w:eastAsia="仿宋_GB2312" w:hAnsi="Times New Roman"/>
          <w:bCs/>
          <w:sz w:val="28"/>
          <w:szCs w:val="28"/>
        </w:rPr>
      </w:pPr>
      <w:r w:rsidRPr="00024C6A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陈岳龙，杨忠芳主编，2017，环境地球化学，地质出版社。</w:t>
      </w:r>
      <w:r w:rsidRPr="00024C6A">
        <w:rPr>
          <w:rFonts w:ascii="仿宋_GB2312" w:eastAsia="仿宋_GB2312" w:hAnsi="Times New Roman"/>
          <w:bCs/>
          <w:sz w:val="28"/>
          <w:szCs w:val="28"/>
        </w:rPr>
        <w:t xml:space="preserve">  </w:t>
      </w:r>
    </w:p>
    <w:p w14:paraId="731BA3D3" w14:textId="58E80225" w:rsidR="00AE1CD2" w:rsidRPr="00024C6A" w:rsidRDefault="00AE1CD2" w:rsidP="00024C6A">
      <w:pPr>
        <w:pStyle w:val="PlainText"/>
        <w:numPr>
          <w:ilvl w:val="0"/>
          <w:numId w:val="1"/>
        </w:numPr>
        <w:rPr>
          <w:rFonts w:ascii="仿宋_GB2312" w:eastAsia="仿宋_GB2312" w:hAnsi="Times New Roman"/>
          <w:bCs/>
          <w:sz w:val="28"/>
          <w:szCs w:val="28"/>
        </w:rPr>
      </w:pPr>
      <w:r w:rsidRPr="00024C6A">
        <w:rPr>
          <w:rFonts w:ascii="仿宋_GB2312" w:eastAsia="仿宋_GB2312" w:hAnsi="Times New Roman" w:hint="eastAsia"/>
          <w:bCs/>
          <w:sz w:val="28"/>
          <w:szCs w:val="28"/>
        </w:rPr>
        <w:t>杨忠芳等，</w:t>
      </w:r>
      <w:r w:rsidRPr="00024C6A">
        <w:rPr>
          <w:rFonts w:ascii="仿宋_GB2312" w:eastAsia="仿宋_GB2312" w:hAnsi="Times New Roman"/>
          <w:bCs/>
          <w:sz w:val="28"/>
          <w:szCs w:val="28"/>
        </w:rPr>
        <w:t>1999</w:t>
      </w:r>
      <w:r w:rsidRPr="00024C6A">
        <w:rPr>
          <w:rFonts w:ascii="仿宋_GB2312" w:eastAsia="仿宋_GB2312" w:hAnsi="Times New Roman" w:hint="eastAsia"/>
          <w:bCs/>
          <w:sz w:val="28"/>
          <w:szCs w:val="28"/>
        </w:rPr>
        <w:t>，现代环境地球化学，地质出版社。</w:t>
      </w:r>
    </w:p>
    <w:p w14:paraId="0668D542" w14:textId="57A72FC3" w:rsidR="00AE1CD2" w:rsidRPr="00024C6A" w:rsidRDefault="00AE1CD2" w:rsidP="00024C6A">
      <w:pPr>
        <w:pStyle w:val="PlainText"/>
        <w:numPr>
          <w:ilvl w:val="0"/>
          <w:numId w:val="1"/>
        </w:numPr>
        <w:rPr>
          <w:rFonts w:ascii="仿宋_GB2312" w:eastAsia="仿宋_GB2312" w:hAnsi="Times New Roman"/>
          <w:bCs/>
          <w:sz w:val="28"/>
          <w:szCs w:val="28"/>
        </w:rPr>
      </w:pPr>
      <w:r w:rsidRPr="00024C6A">
        <w:rPr>
          <w:rFonts w:ascii="仿宋_GB2312" w:eastAsia="仿宋_GB2312" w:hAnsi="Times New Roman" w:hint="eastAsia"/>
          <w:bCs/>
          <w:sz w:val="28"/>
          <w:szCs w:val="28"/>
        </w:rPr>
        <w:t>陈怀满等，2018，环境土壤学</w:t>
      </w:r>
      <w:r w:rsidRPr="00024C6A">
        <w:rPr>
          <w:rFonts w:ascii="仿宋_GB2312" w:eastAsia="仿宋_GB2312" w:hAnsi="Times New Roman"/>
          <w:bCs/>
          <w:sz w:val="28"/>
          <w:szCs w:val="28"/>
        </w:rPr>
        <w:t xml:space="preserve"> </w:t>
      </w:r>
      <w:r w:rsidRPr="00024C6A">
        <w:rPr>
          <w:rFonts w:ascii="仿宋_GB2312" w:eastAsia="仿宋_GB2312" w:hAnsi="Times New Roman" w:hint="eastAsia"/>
          <w:bCs/>
          <w:sz w:val="28"/>
          <w:szCs w:val="28"/>
        </w:rPr>
        <w:t>第3版 科学出版社。</w:t>
      </w:r>
    </w:p>
    <w:p w14:paraId="44D7F946" w14:textId="77777777" w:rsidR="00296A73" w:rsidRDefault="00296A73" w:rsidP="00554E3C">
      <w:pPr>
        <w:tabs>
          <w:tab w:val="left" w:pos="406"/>
        </w:tabs>
        <w:spacing w:line="360" w:lineRule="auto"/>
      </w:pPr>
    </w:p>
    <w:sectPr w:rsidR="00296A73" w:rsidSect="00CA3EFA">
      <w:pgSz w:w="11906" w:h="16838"/>
      <w:pgMar w:top="1276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E1E9" w14:textId="77777777" w:rsidR="00BB2556" w:rsidRDefault="00BB2556" w:rsidP="008F5634">
      <w:r>
        <w:separator/>
      </w:r>
    </w:p>
  </w:endnote>
  <w:endnote w:type="continuationSeparator" w:id="0">
    <w:p w14:paraId="6803CFCD" w14:textId="77777777" w:rsidR="00BB2556" w:rsidRDefault="00BB2556" w:rsidP="008F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1285" w14:textId="77777777" w:rsidR="00BB2556" w:rsidRDefault="00BB2556" w:rsidP="008F5634">
      <w:r>
        <w:separator/>
      </w:r>
    </w:p>
  </w:footnote>
  <w:footnote w:type="continuationSeparator" w:id="0">
    <w:p w14:paraId="522E4782" w14:textId="77777777" w:rsidR="00BB2556" w:rsidRDefault="00BB2556" w:rsidP="008F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9115E"/>
    <w:multiLevelType w:val="hybridMultilevel"/>
    <w:tmpl w:val="D6646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00"/>
    <w:rsid w:val="00024C6A"/>
    <w:rsid w:val="00091AA3"/>
    <w:rsid w:val="0019715F"/>
    <w:rsid w:val="001B14A9"/>
    <w:rsid w:val="001B1DB9"/>
    <w:rsid w:val="001C117C"/>
    <w:rsid w:val="001C153B"/>
    <w:rsid w:val="001E4AE9"/>
    <w:rsid w:val="00283D0C"/>
    <w:rsid w:val="00296A73"/>
    <w:rsid w:val="002A3046"/>
    <w:rsid w:val="002C3D12"/>
    <w:rsid w:val="003D7EBD"/>
    <w:rsid w:val="004525C4"/>
    <w:rsid w:val="00523ED9"/>
    <w:rsid w:val="005520DC"/>
    <w:rsid w:val="00554E3C"/>
    <w:rsid w:val="00692D00"/>
    <w:rsid w:val="006A5935"/>
    <w:rsid w:val="006B27A7"/>
    <w:rsid w:val="006D4D22"/>
    <w:rsid w:val="006E4AF6"/>
    <w:rsid w:val="0074078B"/>
    <w:rsid w:val="00796C0B"/>
    <w:rsid w:val="007F6FCE"/>
    <w:rsid w:val="00854F60"/>
    <w:rsid w:val="008F18AA"/>
    <w:rsid w:val="008F5634"/>
    <w:rsid w:val="009842B1"/>
    <w:rsid w:val="00A4783E"/>
    <w:rsid w:val="00AB5CE2"/>
    <w:rsid w:val="00AC3884"/>
    <w:rsid w:val="00AD266B"/>
    <w:rsid w:val="00AE1CD2"/>
    <w:rsid w:val="00AE4C97"/>
    <w:rsid w:val="00AE771B"/>
    <w:rsid w:val="00BB2556"/>
    <w:rsid w:val="00C373B5"/>
    <w:rsid w:val="00CA3EFA"/>
    <w:rsid w:val="00D21207"/>
    <w:rsid w:val="00E62505"/>
    <w:rsid w:val="00E91A38"/>
    <w:rsid w:val="00FB0CA8"/>
    <w:rsid w:val="00FD60A6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2C961"/>
  <w15:docId w15:val="{C58461D1-9364-46DE-96EA-5639BB15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563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5634"/>
    <w:rPr>
      <w:rFonts w:ascii="Times New Roman" w:eastAsia="宋体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rsid w:val="00D21207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D21207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liu Jinling</cp:lastModifiedBy>
  <cp:revision>62</cp:revision>
  <cp:lastPrinted>2018-10-23T08:36:00Z</cp:lastPrinted>
  <dcterms:created xsi:type="dcterms:W3CDTF">2020-06-27T05:13:00Z</dcterms:created>
  <dcterms:modified xsi:type="dcterms:W3CDTF">2020-06-27T05:22:00Z</dcterms:modified>
</cp:coreProperties>
</file>