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2021年河北科技师范学院硕士研究生预计缺额信息</w:t>
      </w:r>
    </w:p>
    <w:p>
      <w:pPr>
        <w:jc w:val="center"/>
        <w:rPr>
          <w:b/>
          <w:color w:val="FF0000"/>
        </w:rPr>
      </w:pPr>
      <w:r>
        <w:rPr>
          <w:rFonts w:hint="eastAsia"/>
          <w:b/>
          <w:color w:val="FF0000"/>
        </w:rPr>
        <w:t>以下仅为参考，最终缺额情况将在国家招生计划下达后公布。</w:t>
      </w:r>
    </w:p>
    <w:p/>
    <w:tbl>
      <w:tblPr>
        <w:tblStyle w:val="4"/>
        <w:tblW w:w="951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2717"/>
        <w:gridCol w:w="4111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1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院系名称</w:t>
            </w:r>
          </w:p>
        </w:tc>
        <w:tc>
          <w:tcPr>
            <w:tcW w:w="4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学科（领域）代码及名称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学习方式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101园艺科技学院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090201果树学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090202蔬菜学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0902Z1观赏园艺学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095131农艺与种业--园艺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102农学与生物科技学院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071001植物学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071005微生物学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071007遗传学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095131农艺与种业--作物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095132资源利用与植物保护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103化学工程学院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070301无机化学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070303有机化学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104职业教育研究院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040108职业技术教育学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045120职业技术教育--财经商贸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105动物科技学院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071005微生物学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090501动物遗传育种与繁殖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090502动物营养与饲料科学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090504特种经济动物饲养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095133畜牧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(2)非全日制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095200兽医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(2)非全日制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106数学与信息科技学院</w:t>
            </w:r>
          </w:p>
        </w:tc>
        <w:tc>
          <w:tcPr>
            <w:tcW w:w="4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095136农业工程与信息技术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(2)非全日制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107食品科技学院暨葡萄酒学院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083201食品科学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083203农产品加工及贮藏工程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0832Z1食品安全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095135食品加工与安全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108机电工程学院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085500机械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110教育学院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040102课程与教学论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0401Z1教师教育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045114现代教育技术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045115小学教育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111文法学院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045103学科教学（语文）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112外国语学院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045108学科教学（英语）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113体育与健康学院</w:t>
            </w:r>
          </w:p>
        </w:tc>
        <w:tc>
          <w:tcPr>
            <w:tcW w:w="4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045201体育教学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(2)非全日制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114海洋资源与环境学院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095134渔业发展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(1)全日制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59"/>
    <w:rsid w:val="001723AD"/>
    <w:rsid w:val="001E7F38"/>
    <w:rsid w:val="001F2F7F"/>
    <w:rsid w:val="00605EB1"/>
    <w:rsid w:val="008E1AF4"/>
    <w:rsid w:val="0092484F"/>
    <w:rsid w:val="00AE295E"/>
    <w:rsid w:val="00CA01F8"/>
    <w:rsid w:val="00D52559"/>
    <w:rsid w:val="00D633A5"/>
    <w:rsid w:val="6D1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918</Characters>
  <Lines>7</Lines>
  <Paragraphs>2</Paragraphs>
  <TotalTime>5</TotalTime>
  <ScaleCrop>false</ScaleCrop>
  <LinksUpToDate>false</LinksUpToDate>
  <CharactersWithSpaces>1076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2021-03-16T02:38:00Z</dcterms:created>
  <dc:creator>清华同方</dc:creator>
  <cp:lastModifiedBy>SUCCESS-WLTG</cp:lastModifiedBy>
  <dcterms:modified xsi:type="dcterms:W3CDTF">2021-03-19T09:25:30Z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