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4" w:rsidRDefault="00064734">
      <w:pPr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昆明理工大学</w:t>
      </w:r>
      <w:r w:rsidR="003D1914">
        <w:rPr>
          <w:b/>
          <w:sz w:val="32"/>
          <w:szCs w:val="32"/>
        </w:rPr>
        <w:t>20</w:t>
      </w:r>
      <w:r w:rsidR="00A54D26">
        <w:rPr>
          <w:rFonts w:hint="eastAsia"/>
          <w:b/>
          <w:sz w:val="32"/>
          <w:szCs w:val="32"/>
        </w:rPr>
        <w:t>1</w:t>
      </w:r>
      <w:r w:rsidR="00283F94">
        <w:rPr>
          <w:rFonts w:hint="eastAsia"/>
          <w:b/>
          <w:sz w:val="32"/>
          <w:szCs w:val="32"/>
        </w:rPr>
        <w:t>8</w:t>
      </w:r>
      <w:r w:rsidR="00BC4DFA">
        <w:rPr>
          <w:rFonts w:hint="eastAsia"/>
          <w:b/>
          <w:sz w:val="32"/>
          <w:szCs w:val="32"/>
        </w:rPr>
        <w:t>年硕士研究生</w:t>
      </w:r>
      <w:r>
        <w:rPr>
          <w:rFonts w:hint="eastAsia"/>
          <w:b/>
          <w:sz w:val="32"/>
          <w:szCs w:val="32"/>
        </w:rPr>
        <w:t>招生</w:t>
      </w:r>
      <w:r w:rsidR="00E5496C">
        <w:rPr>
          <w:rFonts w:hint="eastAsia"/>
          <w:b/>
          <w:sz w:val="32"/>
          <w:szCs w:val="32"/>
        </w:rPr>
        <w:t>入学</w:t>
      </w:r>
      <w:r>
        <w:rPr>
          <w:rFonts w:hint="eastAsia"/>
          <w:b/>
          <w:sz w:val="32"/>
          <w:szCs w:val="32"/>
        </w:rPr>
        <w:t>考试试题</w:t>
      </w:r>
      <w:r w:rsidR="00283F94">
        <w:rPr>
          <w:rFonts w:hint="eastAsia"/>
          <w:b/>
          <w:sz w:val="32"/>
          <w:szCs w:val="32"/>
        </w:rPr>
        <w:t>（</w:t>
      </w:r>
      <w:r w:rsidR="0019584B">
        <w:rPr>
          <w:rFonts w:hint="eastAsia"/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卷</w:t>
      </w:r>
      <w:r w:rsidR="00283F94">
        <w:rPr>
          <w:rFonts w:hint="eastAsia"/>
          <w:b/>
          <w:sz w:val="32"/>
          <w:szCs w:val="32"/>
        </w:rPr>
        <w:t>）</w:t>
      </w:r>
    </w:p>
    <w:p w:rsidR="00064734" w:rsidRDefault="00064734">
      <w:pPr>
        <w:spacing w:line="240" w:lineRule="atLeast"/>
        <w:rPr>
          <w:rFonts w:eastAsia="黑体"/>
        </w:rPr>
      </w:pPr>
    </w:p>
    <w:p w:rsidR="00064734" w:rsidRDefault="00E5496C" w:rsidP="00E5496C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>625</w:t>
      </w:r>
      <w:r w:rsidR="00064734">
        <w:rPr>
          <w:rFonts w:eastAsia="黑体" w:hint="eastAsia"/>
          <w:sz w:val="24"/>
        </w:rPr>
        <w:t xml:space="preserve"> </w:t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 w:rsidR="00064734">
        <w:rPr>
          <w:rFonts w:eastAsia="黑体" w:hint="eastAsia"/>
          <w:sz w:val="24"/>
        </w:rPr>
        <w:t>考试科目名称：</w:t>
      </w:r>
      <w:r w:rsidR="00283F94">
        <w:rPr>
          <w:rFonts w:eastAsia="黑体" w:hint="eastAsia"/>
          <w:sz w:val="24"/>
        </w:rPr>
        <w:t>药物化学基础</w:t>
      </w:r>
      <w:r w:rsidR="007A5BD1">
        <w:rPr>
          <w:rFonts w:eastAsia="黑体" w:hint="eastAsia"/>
          <w:sz w:val="24"/>
        </w:rPr>
        <w:t>综合</w:t>
      </w:r>
    </w:p>
    <w:p w:rsidR="00064734" w:rsidRDefault="00064734">
      <w:pPr>
        <w:spacing w:line="240" w:lineRule="atLeast"/>
        <w:jc w:val="center"/>
        <w:rPr>
          <w:rFonts w:ascii="黑体" w:eastAsia="黑体"/>
          <w:b/>
          <w:szCs w:val="28"/>
        </w:rPr>
      </w:pPr>
    </w:p>
    <w:p w:rsidR="00064734" w:rsidRDefault="00064734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064734" w:rsidRDefault="00064734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064734" w:rsidRDefault="00064734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064734" w:rsidRDefault="00064734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064734" w:rsidRDefault="00064734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p w:rsidR="0097791F" w:rsidRDefault="0097791F" w:rsidP="0097791F">
      <w:pPr>
        <w:ind w:left="357"/>
        <w:rPr>
          <w:rFonts w:ascii="宋体" w:hAnsi="宋体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8"/>
      </w:tblGrid>
      <w:tr w:rsidR="00064734" w:rsidRPr="0019584B" w:rsidTr="00100FBF">
        <w:trPr>
          <w:trHeight w:val="9951"/>
          <w:jc w:val="center"/>
        </w:trPr>
        <w:tc>
          <w:tcPr>
            <w:tcW w:w="8840" w:type="dxa"/>
          </w:tcPr>
          <w:p w:rsidR="008667B3" w:rsidRPr="00862485" w:rsidRDefault="008667B3" w:rsidP="00862485">
            <w:pPr>
              <w:spacing w:afterLines="50" w:after="156" w:line="360" w:lineRule="auto"/>
              <w:rPr>
                <w:b/>
                <w:sz w:val="28"/>
                <w:szCs w:val="28"/>
              </w:rPr>
            </w:pPr>
            <w:r w:rsidRPr="00862485">
              <w:rPr>
                <w:rFonts w:hint="eastAsia"/>
                <w:b/>
                <w:sz w:val="28"/>
                <w:szCs w:val="28"/>
              </w:rPr>
              <w:t>有机化学部分（共</w:t>
            </w:r>
            <w:r w:rsidRPr="00862485">
              <w:rPr>
                <w:rFonts w:hint="eastAsia"/>
                <w:b/>
                <w:sz w:val="28"/>
                <w:szCs w:val="28"/>
              </w:rPr>
              <w:t>120</w:t>
            </w:r>
            <w:r w:rsidRPr="00862485">
              <w:rPr>
                <w:rFonts w:hint="eastAsia"/>
                <w:b/>
                <w:sz w:val="28"/>
                <w:szCs w:val="28"/>
              </w:rPr>
              <w:t>分）</w:t>
            </w: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一、单一选择题</w:t>
            </w:r>
            <w:r w:rsidRPr="005031D0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5031D0">
              <w:rPr>
                <w:rFonts w:ascii="Times New Roman" w:hAnsi="Times New Roman" w:hint="eastAsia"/>
                <w:sz w:val="21"/>
                <w:szCs w:val="21"/>
              </w:rPr>
              <w:t>60</w:t>
            </w:r>
            <w:r w:rsidRPr="005031D0">
              <w:rPr>
                <w:rFonts w:ascii="Times New Roman" w:hAnsi="Times New Roman" w:hint="eastAsia"/>
                <w:sz w:val="21"/>
                <w:szCs w:val="21"/>
              </w:rPr>
              <w:t>分，每小题</w:t>
            </w:r>
            <w:r w:rsidRPr="005031D0">
              <w:rPr>
                <w:rFonts w:ascii="Times New Roman" w:hAnsi="Times New Roman" w:hint="eastAsia"/>
                <w:sz w:val="21"/>
                <w:szCs w:val="21"/>
              </w:rPr>
              <w:t>3</w:t>
            </w:r>
            <w:r w:rsidRPr="005031D0">
              <w:rPr>
                <w:rFonts w:ascii="Times New Roman" w:hAnsi="Times New Roman" w:hint="eastAsia"/>
                <w:sz w:val="21"/>
                <w:szCs w:val="21"/>
              </w:rPr>
              <w:t>分）</w:t>
            </w:r>
          </w:p>
          <w:p w:rsidR="006F58C4" w:rsidRPr="006F5143" w:rsidRDefault="006F58C4" w:rsidP="006F58C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t>下列环己烷构象中最稳定的是（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1403" w:dyaOrig="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32.35pt" o:ole="">
                  <v:imagedata r:id="rId7" o:title=""/>
                </v:shape>
                <o:OLEObject Type="Embed" ProgID="ChemDraw.Document.6.0" ShapeID="_x0000_i1025" DrawAspect="Content" ObjectID="_1573392052" r:id="rId8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1523" w:dyaOrig="324">
                <v:shape id="_x0000_i1026" type="#_x0000_t75" style="width:75.9pt;height:15.85pt" o:ole="">
                  <v:imagedata r:id="rId9" o:title=""/>
                </v:shape>
                <o:OLEObject Type="Embed" ProgID="ChemDraw.Document.6.0" ShapeID="_x0000_i1026" DrawAspect="Content" ObjectID="_1573392053" r:id="rId10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 w:rsidRPr="00FE07C8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935" w:dyaOrig="631">
                <v:shape id="_x0000_i1027" type="#_x0000_t75" style="width:46.25pt;height:31.7pt" o:ole="">
                  <v:imagedata r:id="rId11" o:title=""/>
                </v:shape>
                <o:OLEObject Type="Embed" ProgID="ChemDraw.Document.6.0" ShapeID="_x0000_i1027" DrawAspect="Content" ObjectID="_1573392054" r:id="rId12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D. </w:t>
            </w:r>
            <w:r w:rsidRPr="008F67C7">
              <w:rPr>
                <w:sz w:val="21"/>
                <w:szCs w:val="21"/>
              </w:rPr>
              <w:object w:dxaOrig="1055" w:dyaOrig="496">
                <v:shape id="_x0000_i1028" type="#_x0000_t75" style="width:52.2pt;height:24.45pt" o:ole="">
                  <v:imagedata r:id="rId13" o:title=""/>
                </v:shape>
                <o:OLEObject Type="Embed" ProgID="ChemDraw.Document.6.0" ShapeID="_x0000_i1028" DrawAspect="Content" ObjectID="_1573392055" r:id="rId14"/>
              </w:object>
            </w:r>
          </w:p>
          <w:p w:rsidR="006F58C4" w:rsidRPr="00D04DAD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hanging="3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DAD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化合物</w:t>
            </w:r>
            <w:r>
              <w:rPr>
                <w:rFonts w:ascii="Times New Roman" w:hAnsi="Times New Roman"/>
                <w:sz w:val="21"/>
                <w:szCs w:val="21"/>
              </w:rPr>
              <w:t>中</w:t>
            </w:r>
            <w:r>
              <w:rPr>
                <w:rFonts w:ascii="Times New Roman" w:hAnsi="Times New Roman" w:hint="eastAsia"/>
                <w:sz w:val="21"/>
                <w:szCs w:val="21"/>
              </w:rPr>
              <w:t>能</w:t>
            </w:r>
            <w:r>
              <w:rPr>
                <w:rFonts w:ascii="Times New Roman" w:hAnsi="Times New Roman"/>
                <w:sz w:val="21"/>
                <w:szCs w:val="21"/>
              </w:rPr>
              <w:t>与氯仿在强碱性条件下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发生</w:t>
            </w:r>
            <w:r>
              <w:rPr>
                <w:rFonts w:ascii="Times New Roman" w:hAnsi="Times New Roman"/>
                <w:sz w:val="21"/>
                <w:szCs w:val="21"/>
              </w:rPr>
              <w:t>甲酰化的是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641525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甲苯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氯苯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苯酚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环己醇</w: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下列重排反应的条件是（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="0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sz w:val="21"/>
                <w:szCs w:val="21"/>
              </w:rPr>
              <w:object w:dxaOrig="3028" w:dyaOrig="878">
                <v:shape id="_x0000_i1029" type="#_x0000_t75" style="width:154.6pt;height:43.6pt" o:ole="">
                  <v:imagedata r:id="rId15" o:title=""/>
                </v:shape>
                <o:OLEObject Type="Embed" ProgID="ChemDraw.Document.6.0" ShapeID="_x0000_i1029" DrawAspect="Content" ObjectID="_1573392056" r:id="rId16"/>
              </w:object>
            </w: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碱性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酸性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加热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光照</w:t>
            </w:r>
          </w:p>
          <w:p w:rsidR="006F58C4" w:rsidRPr="00D04DAD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hanging="3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DAD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试剂中</w:t>
            </w:r>
            <w:r>
              <w:rPr>
                <w:rFonts w:ascii="Times New Roman" w:hAnsi="Times New Roman"/>
                <w:sz w:val="21"/>
                <w:szCs w:val="21"/>
              </w:rPr>
              <w:t>能将烯烃氧化为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,2-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二</w:t>
            </w:r>
            <w:r>
              <w:rPr>
                <w:rFonts w:ascii="Times New Roman" w:hAnsi="Times New Roman"/>
                <w:sz w:val="21"/>
                <w:szCs w:val="21"/>
              </w:rPr>
              <w:t>醇的是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EA1889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425" w:firstLine="3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臭氧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t-</w:t>
            </w:r>
            <w:proofErr w:type="spellStart"/>
            <w:r w:rsidRPr="00FE07C8">
              <w:rPr>
                <w:rFonts w:ascii="Times New Roman" w:hAnsi="Times New Roman"/>
                <w:sz w:val="21"/>
                <w:szCs w:val="21"/>
              </w:rPr>
              <w:t>BuOOH</w:t>
            </w:r>
            <w:proofErr w:type="spellEnd"/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Jones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试剂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D. OsO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</w:p>
          <w:p w:rsidR="006F58C4" w:rsidRPr="006F5143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下列化合物中的羰基最容易发生</w:t>
            </w:r>
            <w:r>
              <w:rPr>
                <w:rFonts w:ascii="Times New Roman" w:hAnsi="Times New Roman" w:hint="eastAsia"/>
                <w:sz w:val="21"/>
                <w:szCs w:val="21"/>
              </w:rPr>
              <w:t>格氏试剂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加成反应的是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H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B.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 (CH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D.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OCH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</w:p>
          <w:p w:rsidR="006F58C4" w:rsidRPr="006F5143" w:rsidRDefault="006F58C4" w:rsidP="006F58C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t>下列化合物中能发生</w:t>
            </w:r>
            <w:proofErr w:type="gramStart"/>
            <w:r w:rsidRPr="006F5143">
              <w:rPr>
                <w:rFonts w:ascii="Times New Roman" w:hAnsi="Times New Roman" w:hint="eastAsia"/>
                <w:sz w:val="21"/>
                <w:szCs w:val="21"/>
              </w:rPr>
              <w:t>溴仿反应</w:t>
            </w:r>
            <w:proofErr w:type="gramEnd"/>
            <w:r w:rsidRPr="006F5143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1423" w:dyaOrig="534">
                <v:shape id="_x0000_i1030" type="#_x0000_t75" style="width:71.35pt;height:26.4pt" o:ole="">
                  <v:imagedata r:id="rId17" o:title=""/>
                </v:shape>
                <o:OLEObject Type="Embed" ProgID="ChemDraw.Document.6.0" ShapeID="_x0000_i1030" DrawAspect="Content" ObjectID="_1573392057" r:id="rId18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1423" w:dyaOrig="587">
                <v:shape id="_x0000_i1031" type="#_x0000_t75" style="width:71.35pt;height:29.05pt" o:ole="">
                  <v:imagedata r:id="rId19" o:title=""/>
                </v:shape>
                <o:OLEObject Type="Embed" ProgID="ChemDraw.Document.6.0" ShapeID="_x0000_i1031" DrawAspect="Content" ObjectID="_1573392058" r:id="rId20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1423" w:dyaOrig="587">
                <v:shape id="_x0000_i1032" type="#_x0000_t75" style="width:71.35pt;height:29.05pt" o:ole="">
                  <v:imagedata r:id="rId21" o:title=""/>
                </v:shape>
                <o:OLEObject Type="Embed" ProgID="ChemDraw.Document.6.0" ShapeID="_x0000_i1032" DrawAspect="Content" ObjectID="_1573392059" r:id="rId22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8F67C7">
              <w:rPr>
                <w:sz w:val="21"/>
                <w:szCs w:val="21"/>
              </w:rPr>
              <w:object w:dxaOrig="1423" w:dyaOrig="587">
                <v:shape id="_x0000_i1033" type="#_x0000_t75" style="width:71.35pt;height:29.05pt" o:ole="">
                  <v:imagedata r:id="rId23" o:title=""/>
                </v:shape>
                <o:OLEObject Type="Embed" ProgID="ChemDraw.Document.6.0" ShapeID="_x0000_i1033" DrawAspect="Content" ObjectID="_1573392060" r:id="rId24"/>
              </w:objec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下列化合物中碱性最强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FE07C8">
              <w:rPr>
                <w:sz w:val="21"/>
                <w:szCs w:val="21"/>
              </w:rPr>
              <w:t xml:space="preserve"> </w:t>
            </w:r>
            <w:r w:rsidRPr="00FE07C8">
              <w:rPr>
                <w:sz w:val="21"/>
                <w:szCs w:val="21"/>
              </w:rPr>
              <w:object w:dxaOrig="999" w:dyaOrig="700">
                <v:shape id="_x0000_i1034" type="#_x0000_t75" style="width:50.2pt;height:35pt" o:ole="">
                  <v:imagedata r:id="rId25" o:title=""/>
                </v:shape>
                <o:OLEObject Type="Embed" ProgID="ChemDraw.Document.6.0" ShapeID="_x0000_i1034" DrawAspect="Content" ObjectID="_1573392061" r:id="rId26"/>
              </w:object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FE07C8">
              <w:rPr>
                <w:sz w:val="21"/>
                <w:szCs w:val="21"/>
              </w:rPr>
              <w:object w:dxaOrig="576" w:dyaOrig="597">
                <v:shape id="_x0000_i1035" type="#_x0000_t75" style="width:28.4pt;height:29.7pt" o:ole="">
                  <v:imagedata r:id="rId27" o:title=""/>
                </v:shape>
                <o:OLEObject Type="Embed" ProgID="ChemDraw.Document.6.0" ShapeID="_x0000_i1035" DrawAspect="Content" ObjectID="_1573392062" r:id="rId28"/>
              </w:object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 w:rsidRPr="00FE07C8">
              <w:rPr>
                <w:sz w:val="21"/>
                <w:szCs w:val="21"/>
              </w:rPr>
              <w:object w:dxaOrig="1420" w:dyaOrig="681">
                <v:shape id="_x0000_i1036" type="#_x0000_t75" style="width:71.35pt;height:34.35pt" o:ole="">
                  <v:imagedata r:id="rId29" o:title=""/>
                </v:shape>
                <o:OLEObject Type="Embed" ProgID="ChemDraw.Document.6.0" ShapeID="_x0000_i1036" DrawAspect="Content" ObjectID="_1573392063" r:id="rId30"/>
              </w:objec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FE07C8">
              <w:rPr>
                <w:sz w:val="21"/>
                <w:szCs w:val="21"/>
              </w:rPr>
              <w:object w:dxaOrig="971" w:dyaOrig="453">
                <v:shape id="_x0000_i1037" type="#_x0000_t75" style="width:49.55pt;height:23.1pt" o:ole="">
                  <v:imagedata r:id="rId31" o:title=""/>
                </v:shape>
                <o:OLEObject Type="Embed" ProgID="ChemDraw.Document.6.0" ShapeID="_x0000_i1037" DrawAspect="Content" ObjectID="_1573392064" r:id="rId32"/>
              </w:object>
            </w:r>
          </w:p>
          <w:p w:rsidR="006F58C4" w:rsidRPr="00FE07C8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下列化合物经次氯酸钠溶液处理后得到的产物是（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425" w:firstLine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7C8">
              <w:rPr>
                <w:sz w:val="24"/>
                <w:szCs w:val="24"/>
              </w:rPr>
              <w:object w:dxaOrig="1113" w:dyaOrig="828">
                <v:shape id="_x0000_i1038" type="#_x0000_t75" style="width:55.5pt;height:40.95pt" o:ole="">
                  <v:imagedata r:id="rId33" o:title=""/>
                </v:shape>
                <o:OLEObject Type="Embed" ProgID="ChemDraw.Document.6.0" ShapeID="_x0000_i1038" DrawAspect="Content" ObjectID="_1573392065" r:id="rId34"/>
              </w:object>
            </w:r>
          </w:p>
          <w:p w:rsidR="006F58C4" w:rsidRPr="00FE07C8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425" w:firstLine="36"/>
              <w:contextualSpacing w:val="0"/>
              <w:jc w:val="both"/>
              <w:rPr>
                <w:sz w:val="24"/>
                <w:szCs w:val="24"/>
              </w:rPr>
            </w:pPr>
            <w:r w:rsidRPr="00FE07C8">
              <w:rPr>
                <w:rFonts w:ascii="Times New Roman" w:hAnsi="Times New Roman" w:hint="eastAsia"/>
                <w:sz w:val="24"/>
                <w:szCs w:val="24"/>
              </w:rPr>
              <w:t>A.</w:t>
            </w:r>
            <w:r w:rsidRPr="00FE07C8">
              <w:rPr>
                <w:sz w:val="24"/>
                <w:szCs w:val="24"/>
              </w:rPr>
              <w:t xml:space="preserve"> </w:t>
            </w:r>
            <w:r w:rsidRPr="00FE07C8">
              <w:rPr>
                <w:sz w:val="24"/>
                <w:szCs w:val="24"/>
              </w:rPr>
              <w:object w:dxaOrig="888" w:dyaOrig="600">
                <v:shape id="_x0000_i1039" type="#_x0000_t75" style="width:44.25pt;height:29.7pt" o:ole="">
                  <v:imagedata r:id="rId35" o:title=""/>
                </v:shape>
                <o:OLEObject Type="Embed" ProgID="ChemDraw.Document.6.0" ShapeID="_x0000_i1039" DrawAspect="Content" ObjectID="_1573392066" r:id="rId36"/>
              </w:object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ab/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ab/>
              <w:t xml:space="preserve">B. </w:t>
            </w:r>
            <w:r w:rsidRPr="00FE07C8">
              <w:rPr>
                <w:sz w:val="24"/>
                <w:szCs w:val="24"/>
              </w:rPr>
              <w:object w:dxaOrig="1008" w:dyaOrig="600">
                <v:shape id="_x0000_i1040" type="#_x0000_t75" style="width:50.2pt;height:29.7pt" o:ole="">
                  <v:imagedata r:id="rId37" o:title=""/>
                </v:shape>
                <o:OLEObject Type="Embed" ProgID="ChemDraw.Document.6.0" ShapeID="_x0000_i1040" DrawAspect="Content" ObjectID="_1573392067" r:id="rId38"/>
              </w:object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ab/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ab/>
              <w:t xml:space="preserve">C. </w:t>
            </w:r>
            <w:r w:rsidRPr="00FE07C8">
              <w:rPr>
                <w:sz w:val="24"/>
                <w:szCs w:val="24"/>
              </w:rPr>
              <w:object w:dxaOrig="748" w:dyaOrig="571">
                <v:shape id="_x0000_i1041" type="#_x0000_t75" style="width:37.65pt;height:28.4pt" o:ole="">
                  <v:imagedata r:id="rId39" o:title=""/>
                </v:shape>
                <o:OLEObject Type="Embed" ProgID="ChemDraw.Document.6.0" ShapeID="_x0000_i1041" DrawAspect="Content" ObjectID="_1573392068" r:id="rId40"/>
              </w:object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ab/>
            </w:r>
            <w:r w:rsidRPr="00FE07C8">
              <w:rPr>
                <w:rFonts w:ascii="Times New Roman" w:hAnsi="Times New Roman"/>
                <w:sz w:val="24"/>
                <w:szCs w:val="24"/>
              </w:rPr>
              <w:tab/>
            </w:r>
            <w:r w:rsidRPr="00FE07C8">
              <w:rPr>
                <w:rFonts w:ascii="Times New Roman" w:hAnsi="Times New Roman" w:hint="eastAsia"/>
                <w:sz w:val="24"/>
                <w:szCs w:val="24"/>
              </w:rPr>
              <w:t xml:space="preserve">D. </w:t>
            </w:r>
            <w:r w:rsidRPr="00FE07C8">
              <w:rPr>
                <w:sz w:val="24"/>
                <w:szCs w:val="24"/>
              </w:rPr>
              <w:object w:dxaOrig="831" w:dyaOrig="569">
                <v:shape id="_x0000_i1042" type="#_x0000_t75" style="width:41.25pt;height:28.5pt" o:ole="">
                  <v:imagedata r:id="rId41" o:title=""/>
                </v:shape>
                <o:OLEObject Type="Embed" ProgID="ChemDraw.Document.6.0" ShapeID="_x0000_i1042" DrawAspect="Content" ObjectID="_1573392069" r:id="rId42"/>
              </w:objec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2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下列化合物中最容易与碱反应形成烯醇盐的是（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B14C87" w:rsidRDefault="006F58C4" w:rsidP="00100FBF">
            <w:pPr>
              <w:pStyle w:val="ListParagraph1"/>
              <w:adjustRightInd w:val="0"/>
              <w:snapToGrid w:val="0"/>
              <w:spacing w:afterLines="50" w:after="156" w:line="240" w:lineRule="auto"/>
              <w:ind w:left="567" w:hanging="108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A. 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COCH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B. 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CO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O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HCCH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OHCCH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(CH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</w:p>
          <w:p w:rsidR="006F58C4" w:rsidRPr="006F5143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t>下列碳正离子最稳定的是（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525" w:dyaOrig="753">
                <v:shape id="_x0000_i1043" type="#_x0000_t75" style="width:31.5pt;height:45.75pt" o:ole="">
                  <v:imagedata r:id="rId43" o:title=""/>
                </v:shape>
                <o:OLEObject Type="Embed" ProgID="ChemDraw.Document.6.0" ShapeID="_x0000_i1043" DrawAspect="Content" ObjectID="_1573392070" r:id="rId44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791" w:dyaOrig="412">
                <v:shape id="_x0000_i1044" type="#_x0000_t75" style="width:39.75pt;height:21pt" o:ole="">
                  <v:imagedata r:id="rId45" o:title=""/>
                </v:shape>
                <o:OLEObject Type="Embed" ProgID="ChemDraw.Document.6.0" ShapeID="_x0000_i1044" DrawAspect="Content" ObjectID="_1573392071" r:id="rId46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875" w:dyaOrig="448">
                <v:shape id="_x0000_i1045" type="#_x0000_t75" style="width:44.25pt;height:22.5pt" o:ole="">
                  <v:imagedata r:id="rId47" o:title=""/>
                </v:shape>
                <o:OLEObject Type="Embed" ProgID="ChemDraw.Document.6.0" ShapeID="_x0000_i1045" DrawAspect="Content" ObjectID="_1573392072" r:id="rId48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8F67C7">
              <w:rPr>
                <w:sz w:val="21"/>
                <w:szCs w:val="21"/>
              </w:rPr>
              <w:object w:dxaOrig="984" w:dyaOrig="634">
                <v:shape id="_x0000_i1046" type="#_x0000_t75" style="width:49.5pt;height:31.5pt" o:ole="">
                  <v:imagedata r:id="rId49" o:title=""/>
                </v:shape>
                <o:OLEObject Type="Embed" ProgID="ChemDraw.Document.6.0" ShapeID="_x0000_i1046" DrawAspect="Content" ObjectID="_1573392073" r:id="rId50"/>
              </w:objec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hanging="3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下列化合物中能用于促进羧酸和</w:t>
            </w:r>
            <w:proofErr w:type="gramStart"/>
            <w:r w:rsidRPr="00FE07C8">
              <w:rPr>
                <w:rFonts w:ascii="Times New Roman" w:hAnsi="Times New Roman" w:hint="eastAsia"/>
                <w:sz w:val="21"/>
                <w:szCs w:val="21"/>
              </w:rPr>
              <w:t>醇反应</w:t>
            </w:r>
            <w:proofErr w:type="gramEnd"/>
            <w:r w:rsidRPr="00FE07C8">
              <w:rPr>
                <w:rFonts w:ascii="Times New Roman" w:hAnsi="Times New Roman" w:hint="eastAsia"/>
                <w:sz w:val="21"/>
                <w:szCs w:val="21"/>
              </w:rPr>
              <w:t>形成酯的是（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A. DCC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B. NBS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C. DMSO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D. THF</w: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下列试剂中能用于将烷基伯醇氧化为羧酸的是（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425" w:firstLine="3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PCC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B. SeO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C. DMSO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D. 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CrO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</w:p>
          <w:p w:rsidR="006F58C4" w:rsidRPr="00FE07C8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适用于下列反应的试剂是（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="0" w:line="240" w:lineRule="auto"/>
              <w:ind w:left="34" w:firstLine="48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object w:dxaOrig="3238" w:dyaOrig="782">
                <v:shape id="_x0000_i1047" type="#_x0000_t75" style="width:162.05pt;height:39pt" o:ole="">
                  <v:imagedata r:id="rId51" o:title=""/>
                </v:shape>
                <o:OLEObject Type="Embed" ProgID="ChemDraw.Document.6.0" ShapeID="_x0000_i1047" DrawAspect="Content" ObjectID="_1573392074" r:id="rId52"/>
              </w:objec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A. NaBH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B. LiAlH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C. Zn/Hg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Na</w:t>
            </w:r>
          </w:p>
          <w:p w:rsidR="006F58C4" w:rsidRPr="00D04DAD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57" w:hanging="323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DAD">
              <w:rPr>
                <w:rFonts w:ascii="Times New Roman" w:hAnsi="Times New Roman" w:hint="eastAsia"/>
                <w:sz w:val="21"/>
                <w:szCs w:val="21"/>
              </w:rPr>
              <w:t>对于下列反应，</w:t>
            </w:r>
            <w:r w:rsidRPr="00D04DAD">
              <w:rPr>
                <w:rFonts w:ascii="Times New Roman" w:hAnsi="Times New Roman"/>
                <w:sz w:val="21"/>
                <w:szCs w:val="21"/>
              </w:rPr>
              <w:t>使反应速度最快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的取代基是（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Default="006F58C4" w:rsidP="006F58C4">
            <w:pPr>
              <w:pStyle w:val="ListParagraph1"/>
              <w:spacing w:after="0" w:line="240" w:lineRule="auto"/>
              <w:ind w:left="34" w:firstLine="48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2873" w:dyaOrig="850">
                <v:shape id="_x0000_i1048" type="#_x0000_t75" style="width:143.95pt;height:42.75pt" o:ole="">
                  <v:imagedata r:id="rId53" o:title=""/>
                </v:shape>
                <o:OLEObject Type="Embed" ProgID="ChemDraw.Document.6.0" ShapeID="_x0000_i1048" DrawAspect="Content" ObjectID="_1573392075" r:id="rId54"/>
              </w:object>
            </w:r>
          </w:p>
          <w:p w:rsidR="006F58C4" w:rsidRPr="00641525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Br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(CH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OCH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</w:p>
          <w:p w:rsidR="006F58C4" w:rsidRPr="00D04DAD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57" w:hanging="323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DAD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试剂</w:t>
            </w:r>
            <w:r>
              <w:rPr>
                <w:rFonts w:ascii="Times New Roman" w:hAnsi="Times New Roman"/>
                <w:sz w:val="21"/>
                <w:szCs w:val="21"/>
              </w:rPr>
              <w:t>中与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苄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氯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反应</w:t>
            </w:r>
            <w:r>
              <w:rPr>
                <w:rFonts w:ascii="Times New Roman" w:hAnsi="Times New Roman"/>
                <w:sz w:val="21"/>
                <w:szCs w:val="21"/>
              </w:rPr>
              <w:t>活性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最高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1001" w:dyaOrig="664">
                <v:shape id="_x0000_i1049" type="#_x0000_t75" style="width:49.5pt;height:33pt" o:ole="">
                  <v:imagedata r:id="rId55" o:title=""/>
                </v:shape>
                <o:OLEObject Type="Embed" ProgID="ChemDraw.Document.6.0" ShapeID="_x0000_i1049" DrawAspect="Content" ObjectID="_1573392076" r:id="rId56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8F67C7">
              <w:rPr>
                <w:sz w:val="21"/>
                <w:szCs w:val="21"/>
              </w:rPr>
              <w:object w:dxaOrig="998" w:dyaOrig="664">
                <v:shape id="_x0000_i1050" type="#_x0000_t75" style="width:50.25pt;height:33.75pt" o:ole="">
                  <v:imagedata r:id="rId57" o:title=""/>
                </v:shape>
                <o:OLEObject Type="Embed" ProgID="ChemDraw.Document.6.0" ShapeID="_x0000_i1050" DrawAspect="Content" ObjectID="_1573392077" r:id="rId58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 w:rsidRPr="008F67C7">
              <w:rPr>
                <w:sz w:val="21"/>
                <w:szCs w:val="21"/>
              </w:rPr>
              <w:object w:dxaOrig="995" w:dyaOrig="588">
                <v:shape id="_x0000_i1051" type="#_x0000_t75" style="width:50.25pt;height:30pt" o:ole="">
                  <v:imagedata r:id="rId59" o:title=""/>
                </v:shape>
                <o:OLEObject Type="Embed" ProgID="ChemDraw.Document.6.0" ShapeID="_x0000_i1051" DrawAspect="Content" ObjectID="_1573392078" r:id="rId60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8F67C7">
              <w:rPr>
                <w:sz w:val="21"/>
                <w:szCs w:val="21"/>
              </w:rPr>
              <w:object w:dxaOrig="1346" w:dyaOrig="717">
                <v:shape id="_x0000_i1052" type="#_x0000_t75" style="width:67.5pt;height:36pt" o:ole="">
                  <v:imagedata r:id="rId61" o:title=""/>
                </v:shape>
                <o:OLEObject Type="Embed" ProgID="ChemDraw.Document.6.0" ShapeID="_x0000_i1052" DrawAspect="Content" ObjectID="_1573392079" r:id="rId62"/>
              </w:objec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hanging="3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下列试剂中不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能将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酮羰基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还原为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亚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甲基的是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425" w:firstLine="3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A. Z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n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H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NNH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 w:rsidRPr="00C517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Na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BH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Zn/Hg</w: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hanging="3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下列试剂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中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能够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将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伯醇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转化为伯卤代烃的是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Cl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>B. CH</w:t>
            </w:r>
            <w:r w:rsidRPr="00FE07C8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COCl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C. CH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l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D. 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S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OC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l</w:t>
            </w:r>
            <w:r w:rsidRPr="00FE07C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</w:p>
          <w:p w:rsidR="006F58C4" w:rsidRPr="00FE07C8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下列化合物中单分子亲核取代反应活性最高的是（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Lines="50" w:after="156" w:line="240" w:lineRule="auto"/>
              <w:ind w:left="0" w:firstLine="420"/>
              <w:contextualSpacing w:val="0"/>
              <w:jc w:val="both"/>
              <w:rPr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lastRenderedPageBreak/>
              <w:t xml:space="preserve">A. </w:t>
            </w:r>
            <w:r w:rsidRPr="00FE07C8">
              <w:rPr>
                <w:sz w:val="21"/>
                <w:szCs w:val="21"/>
              </w:rPr>
              <w:object w:dxaOrig="871" w:dyaOrig="619">
                <v:shape id="_x0000_i1053" type="#_x0000_t75" style="width:52.5pt;height:37.5pt" o:ole="">
                  <v:imagedata r:id="rId63" o:title=""/>
                </v:shape>
                <o:OLEObject Type="Embed" ProgID="ChemDraw.Document.6.0" ShapeID="_x0000_i1053" DrawAspect="Content" ObjectID="_1573392080" r:id="rId64"/>
              </w:objec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B.</w:t>
            </w:r>
            <w:r w:rsidRPr="00FE07C8">
              <w:rPr>
                <w:sz w:val="21"/>
                <w:szCs w:val="21"/>
              </w:rPr>
              <w:t xml:space="preserve"> </w:t>
            </w:r>
            <w:r w:rsidRPr="00FE07C8">
              <w:rPr>
                <w:sz w:val="21"/>
                <w:szCs w:val="21"/>
              </w:rPr>
              <w:object w:dxaOrig="971" w:dyaOrig="619">
                <v:shape id="_x0000_i1054" type="#_x0000_t75" style="width:58.5pt;height:37.5pt" o:ole="">
                  <v:imagedata r:id="rId65" o:title=""/>
                </v:shape>
                <o:OLEObject Type="Embed" ProgID="ChemDraw.Document.6.0" ShapeID="_x0000_i1054" DrawAspect="Content" ObjectID="_1573392081" r:id="rId66"/>
              </w:object>
            </w:r>
            <w:r w:rsidRPr="00FE07C8">
              <w:rPr>
                <w:rFonts w:hint="eastAsia"/>
                <w:sz w:val="21"/>
                <w:szCs w:val="21"/>
              </w:rPr>
              <w:t xml:space="preserve">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C.</w:t>
            </w:r>
            <w:r w:rsidRPr="00FE07C8">
              <w:rPr>
                <w:sz w:val="21"/>
                <w:szCs w:val="21"/>
              </w:rPr>
              <w:t xml:space="preserve"> </w:t>
            </w:r>
            <w:r w:rsidRPr="00FE07C8">
              <w:rPr>
                <w:sz w:val="21"/>
                <w:szCs w:val="21"/>
              </w:rPr>
              <w:object w:dxaOrig="1067" w:dyaOrig="362">
                <v:shape id="_x0000_i1055" type="#_x0000_t75" style="width:64.5pt;height:21.75pt" o:ole="">
                  <v:imagedata r:id="rId67" o:title=""/>
                </v:shape>
                <o:OLEObject Type="Embed" ProgID="ChemDraw.Document.6.0" ShapeID="_x0000_i1055" DrawAspect="Content" ObjectID="_1573392082" r:id="rId68"/>
              </w:objec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D. </w:t>
            </w:r>
            <w:r w:rsidRPr="00FE07C8">
              <w:rPr>
                <w:sz w:val="21"/>
                <w:szCs w:val="21"/>
              </w:rPr>
              <w:object w:dxaOrig="1070" w:dyaOrig="621">
                <v:shape id="_x0000_i1056" type="#_x0000_t75" style="width:64.5pt;height:37.5pt" o:ole="">
                  <v:imagedata r:id="rId69" o:title=""/>
                </v:shape>
                <o:OLEObject Type="Embed" ProgID="ChemDraw.Document.6.0" ShapeID="_x0000_i1056" DrawAspect="Content" ObjectID="_1573392083" r:id="rId70"/>
              </w:object>
            </w:r>
          </w:p>
          <w:p w:rsidR="006F58C4" w:rsidRPr="00FE07C8" w:rsidRDefault="006F58C4" w:rsidP="006F58C4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中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酸性最弱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的是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FE07C8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丙酸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苯甲酸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乙酸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三氟乙酸</w:t>
            </w:r>
          </w:p>
          <w:p w:rsidR="006F58C4" w:rsidRPr="00FE07C8" w:rsidRDefault="006F58C4" w:rsidP="00B85AF5">
            <w:pPr>
              <w:pStyle w:val="ListParagraph1"/>
              <w:numPr>
                <w:ilvl w:val="0"/>
                <w:numId w:val="18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>下列化合物中最容易与丙烯醛发生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[4+2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]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环</w:t>
            </w:r>
            <w:r w:rsidRPr="00FE07C8">
              <w:rPr>
                <w:rFonts w:ascii="Times New Roman" w:hAnsi="Times New Roman"/>
                <w:sz w:val="21"/>
                <w:szCs w:val="21"/>
              </w:rPr>
              <w:t>加成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反应的是（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6F58C4" w:rsidRPr="008F67C7" w:rsidRDefault="006F58C4" w:rsidP="006F58C4">
            <w:pPr>
              <w:pStyle w:val="ListParagraph1"/>
              <w:adjustRightInd w:val="0"/>
              <w:snapToGrid w:val="0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FE07C8">
              <w:rPr>
                <w:sz w:val="21"/>
                <w:szCs w:val="21"/>
              </w:rPr>
              <w:object w:dxaOrig="314" w:dyaOrig="595">
                <v:shape id="_x0000_i1057" type="#_x0000_t75" style="width:15.75pt;height:29.25pt" o:ole="">
                  <v:imagedata r:id="rId71" o:title=""/>
                </v:shape>
                <o:OLEObject Type="Embed" ProgID="ChemDraw.Document.6.0" ShapeID="_x0000_i1057" DrawAspect="Content" ObjectID="_1573392084" r:id="rId72"/>
              </w:object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FE07C8">
              <w:rPr>
                <w:sz w:val="21"/>
                <w:szCs w:val="21"/>
              </w:rPr>
              <w:object w:dxaOrig="878" w:dyaOrig="664">
                <v:shape id="_x0000_i1058" type="#_x0000_t75" style="width:43.5pt;height:33.75pt" o:ole="">
                  <v:imagedata r:id="rId73" o:title=""/>
                </v:shape>
                <o:OLEObject Type="Embed" ProgID="ChemDraw.Document.6.0" ShapeID="_x0000_i1058" DrawAspect="Content" ObjectID="_1573392085" r:id="rId74"/>
              </w:object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 w:rsidRPr="00FE07C8">
              <w:rPr>
                <w:sz w:val="21"/>
                <w:szCs w:val="21"/>
              </w:rPr>
              <w:object w:dxaOrig="535" w:dyaOrig="607">
                <v:shape id="_x0000_i1059" type="#_x0000_t75" style="width:27pt;height:30.75pt" o:ole="">
                  <v:imagedata r:id="rId75" o:title=""/>
                </v:shape>
                <o:OLEObject Type="Embed" ProgID="ChemDraw.Document.6.0" ShapeID="_x0000_i1059" DrawAspect="Content" ObjectID="_1573392086" r:id="rId76"/>
              </w:objec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FE07C8">
              <w:rPr>
                <w:rFonts w:hint="eastAsia"/>
                <w:sz w:val="21"/>
                <w:szCs w:val="21"/>
              </w:rPr>
              <w:tab/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>D.</w:t>
            </w:r>
            <w:r w:rsidRPr="00FE07C8">
              <w:rPr>
                <w:sz w:val="21"/>
                <w:szCs w:val="21"/>
              </w:rPr>
              <w:t xml:space="preserve"> </w:t>
            </w:r>
            <w:r w:rsidRPr="00FE07C8">
              <w:rPr>
                <w:sz w:val="21"/>
                <w:szCs w:val="21"/>
              </w:rPr>
              <w:object w:dxaOrig="386" w:dyaOrig="921">
                <v:shape id="_x0000_i1060" type="#_x0000_t75" style="width:19.5pt;height:46.5pt" o:ole="">
                  <v:imagedata r:id="rId77" o:title=""/>
                </v:shape>
                <o:OLEObject Type="Embed" ProgID="ChemDraw.Document.6.0" ShapeID="_x0000_i1060" DrawAspect="Content" ObjectID="_1573392087" r:id="rId78"/>
              </w:object>
            </w:r>
            <w:r w:rsidRPr="00FE07C8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Chars="16"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二</w:t>
            </w: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填空题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30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分，每空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5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分）</w:t>
            </w: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Chars="16" w:left="34" w:firstLineChars="202" w:firstLine="4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完成如下反应式，</w:t>
            </w:r>
            <w:r w:rsidRPr="007C6A53">
              <w:rPr>
                <w:rFonts w:ascii="Times New Roman" w:hAnsi="Times New Roman" w:hint="eastAsia"/>
                <w:sz w:val="21"/>
                <w:szCs w:val="21"/>
              </w:rPr>
              <w:t>给出反应条件或化合物结构，必要时标出立体化学。</w:t>
            </w:r>
          </w:p>
          <w:tbl>
            <w:tblPr>
              <w:tblW w:w="15403" w:type="dxa"/>
              <w:tblInd w:w="360" w:type="dxa"/>
              <w:tblLook w:val="04A0" w:firstRow="1" w:lastRow="0" w:firstColumn="1" w:lastColumn="0" w:noHBand="0" w:noVBand="1"/>
            </w:tblPr>
            <w:tblGrid>
              <w:gridCol w:w="661"/>
              <w:gridCol w:w="7371"/>
              <w:gridCol w:w="7371"/>
            </w:tblGrid>
            <w:tr w:rsidR="006F58C4" w:rsidRPr="00735FBB" w:rsidTr="00FF7A0A">
              <w:tc>
                <w:tcPr>
                  <w:tcW w:w="66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5FBB">
                    <w:rPr>
                      <w:rFonts w:ascii="Times New Roman" w:hAnsi="Times New Roman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736BD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36BD">
                    <w:object w:dxaOrig="4500" w:dyaOrig="1022">
                      <v:shape id="_x0000_i1061" type="#_x0000_t75" style="width:225pt;height:51pt" o:ole="">
                        <v:imagedata r:id="rId79" o:title=""/>
                      </v:shape>
                      <o:OLEObject Type="Embed" ProgID="ChemDraw.Document.6.0" ShapeID="_x0000_i1061" DrawAspect="Content" ObjectID="_1573392088" r:id="rId80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6F58C4" w:rsidRPr="00735FBB" w:rsidTr="00FF7A0A">
              <w:tc>
                <w:tcPr>
                  <w:tcW w:w="66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5FBB">
                    <w:rPr>
                      <w:rFonts w:ascii="Times New Roman" w:hAnsi="Times New Roman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736BD" w:rsidRDefault="006F58C4" w:rsidP="006F58C4">
                  <w:pPr>
                    <w:pStyle w:val="ListParagraph1"/>
                    <w:spacing w:afterLines="50" w:after="156" w:line="240" w:lineRule="auto"/>
                    <w:ind w:left="29" w:hanging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36BD">
                    <w:rPr>
                      <w:sz w:val="21"/>
                      <w:szCs w:val="21"/>
                    </w:rPr>
                    <w:object w:dxaOrig="6580" w:dyaOrig="729">
                      <v:shape id="_x0000_i1062" type="#_x0000_t75" style="width:329.35pt;height:36.75pt" o:ole="">
                        <v:imagedata r:id="rId81" o:title=""/>
                      </v:shape>
                      <o:OLEObject Type="Embed" ProgID="ChemDraw.Document.6.0" ShapeID="_x0000_i1062" DrawAspect="Content" ObjectID="_1573392089" r:id="rId82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6F58C4" w:rsidRPr="00735FBB" w:rsidTr="00FF7A0A">
              <w:tc>
                <w:tcPr>
                  <w:tcW w:w="66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5FBB">
                    <w:rPr>
                      <w:rFonts w:ascii="Times New Roman" w:hAnsi="Times New Roman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736BD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 w:rsidRPr="008736BD">
                    <w:object w:dxaOrig="2824" w:dyaOrig="561">
                      <v:shape id="_x0000_i1063" type="#_x0000_t75" style="width:141.05pt;height:27.75pt" o:ole="">
                        <v:imagedata r:id="rId83" o:title=""/>
                      </v:shape>
                      <o:OLEObject Type="Embed" ProgID="ChemDraw.Document.6.0" ShapeID="_x0000_i1063" DrawAspect="Content" ObjectID="_1573392090" r:id="rId84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6F58C4" w:rsidRPr="008F67C7" w:rsidTr="00FF7A0A">
              <w:tc>
                <w:tcPr>
                  <w:tcW w:w="66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5FBB">
                    <w:rPr>
                      <w:rFonts w:ascii="Times New Roman" w:hAnsi="Times New Roman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736BD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 w:rsidRPr="008736BD">
                    <w:object w:dxaOrig="2037" w:dyaOrig="606">
                      <v:shape id="_x0000_i1064" type="#_x0000_t75" style="width:101.95pt;height:30.75pt" o:ole="">
                        <v:imagedata r:id="rId85" o:title=""/>
                      </v:shape>
                      <o:OLEObject Type="Embed" ProgID="ChemDraw.Document.6.0" ShapeID="_x0000_i1064" DrawAspect="Content" ObjectID="_1573392091" r:id="rId86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735FBB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Chars="16"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F58C4" w:rsidRPr="008F67C7" w:rsidRDefault="006F58C4" w:rsidP="006F58C4">
            <w:pPr>
              <w:pStyle w:val="ListParagraph1"/>
              <w:spacing w:afterLines="50" w:after="156" w:line="24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三</w:t>
            </w: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综合题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30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分，每题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 w:rsidRPr="00206DB2">
              <w:rPr>
                <w:rFonts w:ascii="Times New Roman" w:hAnsi="Times New Roman" w:hint="eastAsia"/>
                <w:sz w:val="21"/>
                <w:szCs w:val="21"/>
              </w:rPr>
              <w:t>分）</w:t>
            </w:r>
          </w:p>
          <w:p w:rsidR="006F58C4" w:rsidRDefault="006F58C4" w:rsidP="006F58C4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从指定原料出发，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利用必要的试剂，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完成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多步合成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71"/>
              <w:gridCol w:w="5251"/>
              <w:gridCol w:w="2650"/>
            </w:tblGrid>
            <w:tr w:rsidR="006F58C4" w:rsidRPr="008F67C7" w:rsidTr="00FF7A0A">
              <w:tc>
                <w:tcPr>
                  <w:tcW w:w="66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F67C7">
                    <w:rPr>
                      <w:rFonts w:ascii="Times New Roman" w:hAnsi="Times New Roman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177A8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77A87">
                    <w:object w:dxaOrig="3912" w:dyaOrig="958">
                      <v:shape id="_x0000_i1065" type="#_x0000_t75" style="width:195.8pt;height:48pt" o:ole="">
                        <v:imagedata r:id="rId87" o:title=""/>
                      </v:shape>
                      <o:OLEObject Type="Embed" ProgID="ChemDraw.Document.6.0" ShapeID="_x0000_i1065" DrawAspect="Content" ObjectID="_1573392092" r:id="rId88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 w:firstLine="18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6F58C4" w:rsidRPr="008F67C7" w:rsidTr="00FF7A0A">
              <w:tc>
                <w:tcPr>
                  <w:tcW w:w="66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F67C7">
                    <w:rPr>
                      <w:rFonts w:ascii="Times New Roman" w:hAnsi="Times New Roman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177A8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77A87">
                    <w:object w:dxaOrig="2890" w:dyaOrig="600">
                      <v:shape id="_x0000_i1066" type="#_x0000_t75" style="width:144.8pt;height:30pt" o:ole="">
                        <v:imagedata r:id="rId89" o:title=""/>
                      </v:shape>
                      <o:OLEObject Type="Embed" ProgID="ChemDraw.Document.6.0" ShapeID="_x0000_i1066" DrawAspect="Content" ObjectID="_1573392093" r:id="rId90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6F58C4" w:rsidRPr="008F67C7" w:rsidTr="00FF7A0A">
              <w:tc>
                <w:tcPr>
                  <w:tcW w:w="66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F67C7">
                    <w:rPr>
                      <w:rFonts w:ascii="Times New Roman" w:hAnsi="Times New Roman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177A8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77A87">
                    <w:object w:dxaOrig="2767" w:dyaOrig="983">
                      <v:shape id="_x0000_i1067" type="#_x0000_t75" style="width:137.95pt;height:48.75pt" o:ole="">
                        <v:imagedata r:id="rId91" o:title=""/>
                      </v:shape>
                      <o:OLEObject Type="Embed" ProgID="ChemDraw.Document.6.0" ShapeID="_x0000_i1067" DrawAspect="Content" ObjectID="_1573392094" r:id="rId92"/>
                    </w:object>
                  </w:r>
                </w:p>
              </w:tc>
              <w:tc>
                <w:tcPr>
                  <w:tcW w:w="7371" w:type="dxa"/>
                  <w:vAlign w:val="center"/>
                </w:tcPr>
                <w:p w:rsidR="006F58C4" w:rsidRPr="008F67C7" w:rsidRDefault="006F58C4" w:rsidP="006F58C4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8667B3" w:rsidRPr="008F67C7" w:rsidRDefault="008667B3" w:rsidP="00100FBF">
            <w:pPr>
              <w:pStyle w:val="ListParagraph1"/>
              <w:spacing w:after="0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34163" w:rsidRPr="00862485" w:rsidRDefault="00034163" w:rsidP="00034163">
            <w:pPr>
              <w:spacing w:beforeLines="50" w:before="156" w:afterLines="50" w:after="156" w:line="360" w:lineRule="auto"/>
              <w:rPr>
                <w:b/>
                <w:sz w:val="28"/>
                <w:szCs w:val="28"/>
              </w:rPr>
            </w:pPr>
            <w:r w:rsidRPr="00862485">
              <w:rPr>
                <w:rFonts w:hint="eastAsia"/>
                <w:b/>
                <w:sz w:val="28"/>
                <w:szCs w:val="28"/>
              </w:rPr>
              <w:lastRenderedPageBreak/>
              <w:t>药物化学部分（共</w:t>
            </w:r>
            <w:r w:rsidRPr="00862485">
              <w:rPr>
                <w:rFonts w:hint="eastAsia"/>
                <w:b/>
                <w:sz w:val="28"/>
                <w:szCs w:val="28"/>
              </w:rPr>
              <w:t>90</w:t>
            </w:r>
            <w:r w:rsidRPr="00862485">
              <w:rPr>
                <w:rFonts w:hint="eastAsia"/>
                <w:b/>
                <w:sz w:val="28"/>
                <w:szCs w:val="28"/>
              </w:rPr>
              <w:t>分）</w:t>
            </w:r>
          </w:p>
          <w:p w:rsidR="00100FBF" w:rsidRPr="00100FBF" w:rsidRDefault="00100FBF" w:rsidP="00100FBF">
            <w:pPr>
              <w:spacing w:line="360" w:lineRule="auto"/>
              <w:rPr>
                <w:b/>
              </w:rPr>
            </w:pPr>
            <w:r w:rsidRPr="00100FBF">
              <w:rPr>
                <w:rFonts w:ascii="宋体"/>
                <w:b/>
              </w:rPr>
              <w:t>下图中给出了</w:t>
            </w:r>
            <w:r w:rsidRPr="00100FBF">
              <w:rPr>
                <w:rFonts w:ascii="宋体" w:hint="eastAsia"/>
                <w:b/>
              </w:rPr>
              <w:t>十</w:t>
            </w:r>
            <w:r w:rsidRPr="00100FBF">
              <w:rPr>
                <w:rFonts w:ascii="宋体"/>
                <w:b/>
              </w:rPr>
              <w:t>个常见药物的化学结构式，请按照要求分别解析回答以下试题。</w:t>
            </w:r>
          </w:p>
          <w:p w:rsidR="00100FBF" w:rsidRPr="00100FBF" w:rsidRDefault="00100FBF" w:rsidP="00100FBF">
            <w:pPr>
              <w:spacing w:line="360" w:lineRule="auto"/>
            </w:pPr>
            <w:r w:rsidRPr="00100FBF">
              <w:object w:dxaOrig="9970" w:dyaOrig="1519">
                <v:shape id="_x0000_i1068" type="#_x0000_t75" style="width:435.7pt;height:66.75pt" o:ole="">
                  <v:imagedata r:id="rId93" o:title=""/>
                </v:shape>
                <o:OLEObject Type="Embed" ProgID="ChemDraw.Document.6.0" ShapeID="_x0000_i1068" DrawAspect="Content" ObjectID="_1573392095" r:id="rId94"/>
              </w:object>
            </w:r>
          </w:p>
          <w:p w:rsidR="00100FBF" w:rsidRPr="00100FBF" w:rsidRDefault="00100FBF" w:rsidP="00100FBF">
            <w:pPr>
              <w:widowControl/>
              <w:jc w:val="left"/>
            </w:pPr>
            <w:r w:rsidRPr="00100FBF">
              <w:rPr>
                <w:rFonts w:hint="eastAsia"/>
              </w:rPr>
              <w:t xml:space="preserve">       A                B                   C  </w:t>
            </w:r>
            <w:r>
              <w:rPr>
                <w:rFonts w:hint="eastAsia"/>
              </w:rPr>
              <w:t xml:space="preserve">                D            </w:t>
            </w:r>
            <w:r w:rsidRPr="00100FBF">
              <w:rPr>
                <w:rFonts w:hint="eastAsia"/>
              </w:rPr>
              <w:t>E</w:t>
            </w:r>
          </w:p>
          <w:p w:rsidR="00100FBF" w:rsidRPr="00100FBF" w:rsidRDefault="00100FBF" w:rsidP="00100FBF">
            <w:pPr>
              <w:widowControl/>
              <w:jc w:val="left"/>
            </w:pPr>
            <w:r w:rsidRPr="00100FBF">
              <w:object w:dxaOrig="10136" w:dyaOrig="1678">
                <v:shape id="_x0000_i1069" type="#_x0000_t75" style="width:434.35pt;height:1in" o:ole="">
                  <v:imagedata r:id="rId95" o:title=""/>
                </v:shape>
                <o:OLEObject Type="Embed" ProgID="ChemDraw.Document.6.0" ShapeID="_x0000_i1069" DrawAspect="Content" ObjectID="_1573392096" r:id="rId96"/>
              </w:object>
            </w:r>
          </w:p>
          <w:p w:rsidR="00100FBF" w:rsidRPr="00100FBF" w:rsidRDefault="00100FBF" w:rsidP="008E3E66">
            <w:pPr>
              <w:widowControl/>
              <w:spacing w:afterLines="100" w:after="312"/>
              <w:jc w:val="left"/>
            </w:pPr>
            <w:r w:rsidRPr="00100FBF">
              <w:rPr>
                <w:rFonts w:hint="eastAsia"/>
              </w:rPr>
              <w:t xml:space="preserve">       F                 G                   H </w:t>
            </w:r>
            <w:r>
              <w:rPr>
                <w:rFonts w:hint="eastAsia"/>
              </w:rPr>
              <w:t xml:space="preserve">           </w:t>
            </w:r>
            <w:r w:rsidRPr="00100FBF">
              <w:rPr>
                <w:rFonts w:hint="eastAsia"/>
              </w:rPr>
              <w:t xml:space="preserve">   I              J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14" w:left="434" w:hangingChars="192" w:hanging="405"/>
              <w:rPr>
                <w:szCs w:val="21"/>
              </w:rPr>
            </w:pPr>
            <w:r w:rsidRPr="008E3E66">
              <w:rPr>
                <w:rFonts w:hint="eastAsia"/>
                <w:b/>
                <w:szCs w:val="21"/>
              </w:rPr>
              <w:t>一、选择题</w:t>
            </w:r>
            <w:r w:rsidRPr="008E3E66">
              <w:rPr>
                <w:rFonts w:hint="eastAsia"/>
                <w:szCs w:val="21"/>
              </w:rPr>
              <w:t>（</w:t>
            </w:r>
            <w:r w:rsidR="00592423">
              <w:rPr>
                <w:rFonts w:hint="eastAsia"/>
                <w:szCs w:val="21"/>
              </w:rPr>
              <w:t>按照</w:t>
            </w:r>
            <w:r w:rsidR="00592423">
              <w:rPr>
                <w:szCs w:val="21"/>
              </w:rPr>
              <w:t>题意将</w:t>
            </w:r>
            <w:r w:rsidR="00592423" w:rsidRPr="003E532F">
              <w:rPr>
                <w:szCs w:val="21"/>
              </w:rPr>
              <w:t>图中</w:t>
            </w:r>
            <w:r w:rsidR="00592423">
              <w:rPr>
                <w:rFonts w:hint="eastAsia"/>
                <w:szCs w:val="21"/>
              </w:rPr>
              <w:t>药物</w:t>
            </w:r>
            <w:r w:rsidR="00592423" w:rsidRPr="003E532F">
              <w:rPr>
                <w:szCs w:val="21"/>
              </w:rPr>
              <w:t>对应字母</w:t>
            </w:r>
            <w:proofErr w:type="gramStart"/>
            <w:r w:rsidR="00592423" w:rsidRPr="003E532F">
              <w:rPr>
                <w:szCs w:val="21"/>
              </w:rPr>
              <w:t>填写入每小题</w:t>
            </w:r>
            <w:proofErr w:type="gramEnd"/>
            <w:r w:rsidR="00592423" w:rsidRPr="003E532F">
              <w:rPr>
                <w:szCs w:val="21"/>
              </w:rPr>
              <w:t>括号中</w:t>
            </w:r>
            <w:r w:rsidRPr="008E3E66">
              <w:rPr>
                <w:rFonts w:hint="eastAsia"/>
                <w:szCs w:val="21"/>
              </w:rPr>
              <w:t>，每小题</w:t>
            </w:r>
            <w:r w:rsidRPr="008E3E66">
              <w:rPr>
                <w:rFonts w:hint="eastAsia"/>
                <w:szCs w:val="21"/>
              </w:rPr>
              <w:t>3</w:t>
            </w:r>
            <w:r w:rsidRPr="008E3E66">
              <w:rPr>
                <w:rFonts w:hint="eastAsia"/>
                <w:szCs w:val="21"/>
              </w:rPr>
              <w:t>分，共</w:t>
            </w:r>
            <w:r w:rsidRPr="008E3E66">
              <w:rPr>
                <w:rFonts w:hint="eastAsia"/>
                <w:szCs w:val="21"/>
              </w:rPr>
              <w:t>30</w:t>
            </w:r>
            <w:r w:rsidRPr="008E3E66">
              <w:rPr>
                <w:rFonts w:hint="eastAsia"/>
                <w:szCs w:val="21"/>
              </w:rPr>
              <w:t>分）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1</w:t>
            </w:r>
            <w:r w:rsidRPr="008E3E66">
              <w:rPr>
                <w:rFonts w:hint="eastAsia"/>
                <w:szCs w:val="21"/>
              </w:rPr>
              <w:t>、较易溶于水，其水溶液通入二氧化碳后可产生沉淀的药物是（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2</w:t>
            </w:r>
            <w:r w:rsidRPr="008E3E66">
              <w:rPr>
                <w:rFonts w:hint="eastAsia"/>
                <w:szCs w:val="21"/>
              </w:rPr>
              <w:t>、具有抗肿瘤效用</w:t>
            </w:r>
            <w:r w:rsidRPr="008E3E66">
              <w:rPr>
                <w:szCs w:val="21"/>
              </w:rPr>
              <w:t>的</w:t>
            </w:r>
            <w:r w:rsidRPr="008E3E66">
              <w:rPr>
                <w:rFonts w:hint="eastAsia"/>
                <w:szCs w:val="21"/>
              </w:rPr>
              <w:t>药物</w:t>
            </w:r>
            <w:r w:rsidRPr="008E3E66">
              <w:rPr>
                <w:szCs w:val="21"/>
              </w:rPr>
              <w:t>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3</w:t>
            </w:r>
            <w:r w:rsidRPr="008E3E66">
              <w:rPr>
                <w:rFonts w:hint="eastAsia"/>
                <w:szCs w:val="21"/>
              </w:rPr>
              <w:t>、具有最大挥发性</w:t>
            </w:r>
            <w:r w:rsidRPr="008E3E66">
              <w:rPr>
                <w:szCs w:val="21"/>
              </w:rPr>
              <w:t>的</w:t>
            </w:r>
            <w:r w:rsidRPr="008E3E66">
              <w:rPr>
                <w:rFonts w:hint="eastAsia"/>
                <w:szCs w:val="21"/>
              </w:rPr>
              <w:t>药物</w:t>
            </w:r>
            <w:r w:rsidRPr="008E3E66">
              <w:rPr>
                <w:szCs w:val="21"/>
              </w:rPr>
              <w:t>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4</w:t>
            </w:r>
            <w:r w:rsidRPr="008E3E66">
              <w:rPr>
                <w:rFonts w:hint="eastAsia"/>
                <w:szCs w:val="21"/>
              </w:rPr>
              <w:t>、具有最多手性原子</w:t>
            </w:r>
            <w:r w:rsidRPr="008E3E66">
              <w:rPr>
                <w:szCs w:val="21"/>
              </w:rPr>
              <w:t>的</w:t>
            </w:r>
            <w:r w:rsidRPr="008E3E66">
              <w:rPr>
                <w:rFonts w:hint="eastAsia"/>
                <w:szCs w:val="21"/>
              </w:rPr>
              <w:t>药物</w:t>
            </w:r>
            <w:r w:rsidRPr="008E3E66">
              <w:rPr>
                <w:szCs w:val="21"/>
              </w:rPr>
              <w:t>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5</w:t>
            </w:r>
            <w:r w:rsidRPr="008E3E66">
              <w:rPr>
                <w:rFonts w:hint="eastAsia"/>
                <w:szCs w:val="21"/>
              </w:rPr>
              <w:t>、具有最多碱性氮原子的药物是（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6</w:t>
            </w:r>
            <w:r w:rsidRPr="008E3E66">
              <w:rPr>
                <w:rFonts w:hint="eastAsia"/>
                <w:szCs w:val="21"/>
              </w:rPr>
              <w:t>、具有隐性儿茶酚结构的药物是（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7</w:t>
            </w:r>
            <w:r w:rsidRPr="008E3E66">
              <w:rPr>
                <w:rFonts w:hint="eastAsia"/>
                <w:szCs w:val="21"/>
              </w:rPr>
              <w:t>、因肠道微生物的降解作用而致口服使用无效的药物是（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8</w:t>
            </w:r>
            <w:r w:rsidRPr="008E3E66">
              <w:rPr>
                <w:rFonts w:hint="eastAsia"/>
                <w:szCs w:val="21"/>
              </w:rPr>
              <w:t>、属于</w:t>
            </w:r>
            <w:r w:rsidRPr="008E3E66">
              <w:rPr>
                <w:rFonts w:ascii="宋体" w:hAnsi="宋体" w:hint="eastAsia"/>
                <w:szCs w:val="21"/>
              </w:rPr>
              <w:t>β</w:t>
            </w:r>
            <w:r w:rsidRPr="008E3E66">
              <w:rPr>
                <w:rFonts w:hint="eastAsia"/>
                <w:szCs w:val="21"/>
              </w:rPr>
              <w:t>-</w:t>
            </w:r>
            <w:r w:rsidRPr="008E3E66">
              <w:rPr>
                <w:rFonts w:hint="eastAsia"/>
                <w:szCs w:val="21"/>
              </w:rPr>
              <w:t>内酰胺类抗生素的药物是（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9</w:t>
            </w:r>
            <w:r w:rsidRPr="008E3E66">
              <w:rPr>
                <w:rFonts w:hint="eastAsia"/>
                <w:szCs w:val="21"/>
              </w:rPr>
              <w:t>、具强效镇痛作用但有严重成瘾性副作用的药物是（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10</w:t>
            </w:r>
            <w:r w:rsidRPr="008E3E66">
              <w:rPr>
                <w:rFonts w:hint="eastAsia"/>
                <w:szCs w:val="21"/>
              </w:rPr>
              <w:t>、临床常用的抗心绞痛药物是（</w:t>
            </w:r>
            <w:r w:rsidRPr="008E3E66">
              <w:rPr>
                <w:rFonts w:hint="eastAsia"/>
                <w:szCs w:val="21"/>
              </w:rPr>
              <w:t xml:space="preserve">   </w:t>
            </w:r>
            <w:r w:rsidRPr="008E3E66">
              <w:rPr>
                <w:rFonts w:hint="eastAsia"/>
                <w:szCs w:val="21"/>
              </w:rPr>
              <w:t>）。</w:t>
            </w:r>
          </w:p>
          <w:p w:rsidR="00100FBF" w:rsidRPr="008E3E66" w:rsidRDefault="00100FBF" w:rsidP="008E3E66">
            <w:pPr>
              <w:spacing w:beforeLines="100" w:before="312" w:afterLines="50" w:after="156" w:line="288" w:lineRule="auto"/>
              <w:rPr>
                <w:szCs w:val="21"/>
              </w:rPr>
            </w:pPr>
            <w:r w:rsidRPr="008E3E66">
              <w:rPr>
                <w:b/>
                <w:szCs w:val="21"/>
              </w:rPr>
              <w:t>二、填空题</w:t>
            </w:r>
            <w:r w:rsidRPr="008E3E66">
              <w:rPr>
                <w:szCs w:val="21"/>
              </w:rPr>
              <w:t>（每空</w:t>
            </w:r>
            <w:r w:rsidRPr="008E3E66">
              <w:rPr>
                <w:rFonts w:hint="eastAsia"/>
                <w:szCs w:val="21"/>
              </w:rPr>
              <w:t>3</w:t>
            </w:r>
            <w:r w:rsidRPr="008E3E66">
              <w:rPr>
                <w:szCs w:val="21"/>
              </w:rPr>
              <w:t>分，共</w:t>
            </w:r>
            <w:r w:rsidRPr="008E3E66">
              <w:rPr>
                <w:rFonts w:hint="eastAsia"/>
                <w:szCs w:val="21"/>
              </w:rPr>
              <w:t>3</w:t>
            </w:r>
            <w:r w:rsidRPr="008E3E66">
              <w:rPr>
                <w:szCs w:val="21"/>
              </w:rPr>
              <w:t>0</w:t>
            </w:r>
            <w:r w:rsidRPr="008E3E66">
              <w:rPr>
                <w:szCs w:val="21"/>
              </w:rPr>
              <w:t>分）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  <w:u w:val="single"/>
              </w:rPr>
            </w:pPr>
            <w:r w:rsidRPr="008E3E66">
              <w:rPr>
                <w:szCs w:val="21"/>
              </w:rPr>
              <w:t>1</w:t>
            </w:r>
            <w:r w:rsidRPr="008E3E66">
              <w:rPr>
                <w:szCs w:val="21"/>
              </w:rPr>
              <w:t>、</w:t>
            </w:r>
            <w:r w:rsidRPr="008E3E66">
              <w:rPr>
                <w:rFonts w:hint="eastAsia"/>
                <w:szCs w:val="21"/>
              </w:rPr>
              <w:t>结构式为</w:t>
            </w:r>
            <w:r w:rsidRPr="008E3E66">
              <w:rPr>
                <w:rFonts w:hint="eastAsia"/>
                <w:szCs w:val="21"/>
              </w:rPr>
              <w:t>G</w:t>
            </w:r>
            <w:r w:rsidRPr="008E3E66">
              <w:rPr>
                <w:rFonts w:hint="eastAsia"/>
                <w:szCs w:val="21"/>
              </w:rPr>
              <w:t>的药物的中文名称（国际非专利名）为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</w:t>
            </w:r>
            <w:r w:rsidRPr="008E3E66">
              <w:rPr>
                <w:rFonts w:hint="eastAsia"/>
                <w:szCs w:val="21"/>
              </w:rPr>
              <w:t>，其化学名为：</w:t>
            </w:r>
            <w:r w:rsidRPr="008E3E66">
              <w:rPr>
                <w:rFonts w:hint="eastAsia"/>
                <w:szCs w:val="21"/>
                <w:u w:val="single"/>
              </w:rPr>
              <w:t xml:space="preserve">       </w:t>
            </w:r>
          </w:p>
          <w:p w:rsidR="00100FBF" w:rsidRPr="008E3E66" w:rsidRDefault="00100FBF" w:rsidP="00862485">
            <w:pPr>
              <w:widowControl/>
              <w:spacing w:afterLines="50" w:after="156" w:line="288" w:lineRule="auto"/>
              <w:ind w:leftChars="216" w:left="454"/>
              <w:jc w:val="left"/>
              <w:rPr>
                <w:kern w:val="0"/>
                <w:szCs w:val="21"/>
                <w:u w:val="single"/>
              </w:rPr>
            </w:pPr>
            <w:r w:rsidRPr="008E3E66"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 w:rsidRPr="008E3E66">
              <w:rPr>
                <w:rFonts w:hint="eastAsia"/>
                <w:szCs w:val="21"/>
              </w:rPr>
              <w:t>。</w:t>
            </w:r>
          </w:p>
          <w:p w:rsidR="00100FBF" w:rsidRPr="008E3E66" w:rsidRDefault="00100FBF" w:rsidP="00862485">
            <w:pPr>
              <w:widowControl/>
              <w:spacing w:afterLines="50" w:after="156" w:line="288" w:lineRule="auto"/>
              <w:ind w:leftChars="216" w:left="454"/>
              <w:jc w:val="left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2</w:t>
            </w:r>
            <w:r w:rsidRPr="008E3E66">
              <w:rPr>
                <w:rFonts w:hint="eastAsia"/>
                <w:szCs w:val="21"/>
              </w:rPr>
              <w:t>、结构式为</w:t>
            </w:r>
            <w:r w:rsidRPr="008E3E66">
              <w:rPr>
                <w:rFonts w:hint="eastAsia"/>
                <w:szCs w:val="21"/>
              </w:rPr>
              <w:t>B</w:t>
            </w:r>
            <w:r w:rsidRPr="008E3E66">
              <w:rPr>
                <w:rFonts w:hint="eastAsia"/>
                <w:szCs w:val="21"/>
              </w:rPr>
              <w:t>的药物的中文名称（国际非专利名）为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8E3E66">
              <w:rPr>
                <w:rFonts w:hint="eastAsia"/>
                <w:szCs w:val="21"/>
              </w:rPr>
              <w:t>，具有稳定细胞膜作用，抑制神经元的放电活动，其制剂常用于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</w:t>
            </w:r>
            <w:r w:rsidRPr="008E3E66">
              <w:rPr>
                <w:rFonts w:hint="eastAsia"/>
                <w:szCs w:val="21"/>
              </w:rPr>
              <w:t>的治疗。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hint="eastAsia"/>
                <w:szCs w:val="21"/>
              </w:rPr>
              <w:t>3</w:t>
            </w:r>
            <w:r w:rsidRPr="008E3E66">
              <w:rPr>
                <w:szCs w:val="21"/>
              </w:rPr>
              <w:t>、</w:t>
            </w:r>
            <w:r w:rsidRPr="008E3E66">
              <w:rPr>
                <w:rFonts w:hint="eastAsia"/>
                <w:szCs w:val="21"/>
              </w:rPr>
              <w:t>结构式为</w:t>
            </w:r>
            <w:r w:rsidRPr="008E3E66">
              <w:rPr>
                <w:rFonts w:hint="eastAsia"/>
                <w:szCs w:val="21"/>
              </w:rPr>
              <w:t>F</w:t>
            </w:r>
            <w:r w:rsidRPr="008E3E66">
              <w:rPr>
                <w:rFonts w:hint="eastAsia"/>
                <w:szCs w:val="21"/>
              </w:rPr>
              <w:t>的药物的中文名称（国际非专利名）为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8E3E66">
              <w:rPr>
                <w:rFonts w:hint="eastAsia"/>
                <w:szCs w:val="21"/>
              </w:rPr>
              <w:t>，为一种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</w:t>
            </w:r>
            <w:r w:rsidRPr="008E3E66">
              <w:rPr>
                <w:rFonts w:hint="eastAsia"/>
                <w:szCs w:val="21"/>
              </w:rPr>
              <w:t>离</w:t>
            </w:r>
            <w:r w:rsidRPr="008E3E66">
              <w:rPr>
                <w:rFonts w:hint="eastAsia"/>
                <w:szCs w:val="21"/>
              </w:rPr>
              <w:lastRenderedPageBreak/>
              <w:t>子通道阻滞剂，其制剂用于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  </w:t>
            </w:r>
            <w:r w:rsidRPr="008E3E66">
              <w:rPr>
                <w:rFonts w:hint="eastAsia"/>
                <w:szCs w:val="21"/>
              </w:rPr>
              <w:t>的治疗。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szCs w:val="21"/>
              </w:rPr>
              <w:t>4</w:t>
            </w:r>
            <w:r w:rsidRPr="008E3E66">
              <w:rPr>
                <w:szCs w:val="21"/>
              </w:rPr>
              <w:t>、</w:t>
            </w:r>
            <w:r w:rsidRPr="008E3E66">
              <w:rPr>
                <w:rFonts w:hint="eastAsia"/>
                <w:szCs w:val="21"/>
              </w:rPr>
              <w:t>结构式为</w:t>
            </w:r>
            <w:r w:rsidRPr="008E3E66">
              <w:rPr>
                <w:rFonts w:hint="eastAsia"/>
                <w:szCs w:val="21"/>
              </w:rPr>
              <w:t>D</w:t>
            </w:r>
            <w:r w:rsidRPr="008E3E66">
              <w:rPr>
                <w:rFonts w:hint="eastAsia"/>
                <w:szCs w:val="21"/>
              </w:rPr>
              <w:t>的药物的中文名称（国际非专利名）为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</w:t>
            </w:r>
            <w:r w:rsidRPr="008E3E66">
              <w:rPr>
                <w:rFonts w:hint="eastAsia"/>
                <w:szCs w:val="21"/>
              </w:rPr>
              <w:t>，为一种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</w:t>
            </w:r>
            <w:r w:rsidRPr="008E3E66">
              <w:rPr>
                <w:rFonts w:hint="eastAsia"/>
                <w:szCs w:val="21"/>
              </w:rPr>
              <w:t>受体激动剂，其制剂常用于</w:t>
            </w:r>
            <w:r w:rsidRPr="008E3E66">
              <w:rPr>
                <w:rFonts w:hint="eastAsia"/>
                <w:szCs w:val="21"/>
                <w:u w:val="single"/>
              </w:rPr>
              <w:t xml:space="preserve">                 </w:t>
            </w:r>
            <w:r w:rsidRPr="008E3E66">
              <w:rPr>
                <w:rFonts w:hint="eastAsia"/>
                <w:szCs w:val="21"/>
              </w:rPr>
              <w:t>的治疗。</w:t>
            </w:r>
          </w:p>
          <w:p w:rsidR="00100FBF" w:rsidRPr="008E3E66" w:rsidRDefault="00100FBF" w:rsidP="008E3E66">
            <w:pPr>
              <w:spacing w:beforeLines="100" w:before="312" w:afterLines="50" w:after="156" w:line="288" w:lineRule="auto"/>
              <w:rPr>
                <w:szCs w:val="21"/>
              </w:rPr>
            </w:pPr>
            <w:r w:rsidRPr="008E3E66">
              <w:rPr>
                <w:rFonts w:ascii="宋体" w:hAnsi="宋体" w:hint="eastAsia"/>
                <w:b/>
                <w:szCs w:val="21"/>
              </w:rPr>
              <w:t>三、名词解释</w:t>
            </w:r>
            <w:r w:rsidRPr="008E3E66">
              <w:rPr>
                <w:rFonts w:ascii="宋体" w:hAnsi="宋体" w:hint="eastAsia"/>
                <w:szCs w:val="21"/>
              </w:rPr>
              <w:t>（每小题5分，共10分）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rFonts w:ascii="宋体" w:hAnsi="宋体"/>
                <w:szCs w:val="21"/>
              </w:rPr>
            </w:pPr>
            <w:r w:rsidRPr="008E3E66">
              <w:rPr>
                <w:rFonts w:ascii="宋体" w:hAnsi="宋体" w:hint="eastAsia"/>
                <w:szCs w:val="21"/>
              </w:rPr>
              <w:t>1、烷化剂；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szCs w:val="21"/>
              </w:rPr>
            </w:pPr>
            <w:r w:rsidRPr="008E3E66">
              <w:rPr>
                <w:rFonts w:ascii="宋体" w:hAnsi="宋体" w:hint="eastAsia"/>
                <w:szCs w:val="21"/>
              </w:rPr>
              <w:t>2、血管紧张素转换酶抑制剂</w:t>
            </w:r>
          </w:p>
          <w:p w:rsidR="00100FBF" w:rsidRPr="008E3E66" w:rsidRDefault="00100FBF" w:rsidP="008E3E66">
            <w:pPr>
              <w:pStyle w:val="ac"/>
              <w:numPr>
                <w:ilvl w:val="0"/>
                <w:numId w:val="21"/>
              </w:numPr>
              <w:spacing w:beforeLines="100" w:before="312" w:afterLines="50" w:after="156" w:line="288" w:lineRule="auto"/>
              <w:ind w:left="482" w:firstLineChars="0" w:hanging="482"/>
              <w:rPr>
                <w:szCs w:val="21"/>
              </w:rPr>
            </w:pPr>
            <w:r w:rsidRPr="008E3E66">
              <w:rPr>
                <w:rFonts w:hint="eastAsia"/>
                <w:b/>
                <w:szCs w:val="21"/>
              </w:rPr>
              <w:t>问答题</w:t>
            </w:r>
            <w:r w:rsidRPr="008E3E66">
              <w:rPr>
                <w:rFonts w:hint="eastAsia"/>
                <w:szCs w:val="21"/>
              </w:rPr>
              <w:t>（每小题</w:t>
            </w:r>
            <w:r w:rsidRPr="008E3E66">
              <w:rPr>
                <w:rFonts w:hint="eastAsia"/>
                <w:szCs w:val="21"/>
              </w:rPr>
              <w:t>10</w:t>
            </w:r>
            <w:r w:rsidRPr="008E3E66">
              <w:rPr>
                <w:rFonts w:hint="eastAsia"/>
                <w:szCs w:val="21"/>
              </w:rPr>
              <w:t>分，</w:t>
            </w:r>
            <w:r w:rsidRPr="008E3E66">
              <w:rPr>
                <w:szCs w:val="21"/>
              </w:rPr>
              <w:t>共</w:t>
            </w:r>
            <w:r w:rsidRPr="008E3E66">
              <w:rPr>
                <w:rFonts w:hint="eastAsia"/>
                <w:szCs w:val="21"/>
              </w:rPr>
              <w:t>2</w:t>
            </w:r>
            <w:r w:rsidRPr="008E3E66">
              <w:rPr>
                <w:szCs w:val="21"/>
              </w:rPr>
              <w:t>0</w:t>
            </w:r>
            <w:r w:rsidRPr="008E3E66">
              <w:rPr>
                <w:szCs w:val="21"/>
              </w:rPr>
              <w:t>分</w:t>
            </w:r>
            <w:r w:rsidRPr="008E3E66">
              <w:rPr>
                <w:rFonts w:hint="eastAsia"/>
                <w:szCs w:val="21"/>
              </w:rPr>
              <w:t>）</w:t>
            </w:r>
          </w:p>
          <w:p w:rsidR="00100FBF" w:rsidRPr="008E3E66" w:rsidRDefault="00100FBF" w:rsidP="00862485">
            <w:pPr>
              <w:spacing w:afterLines="50" w:after="156" w:line="288" w:lineRule="auto"/>
              <w:ind w:leftChars="216" w:left="454"/>
              <w:rPr>
                <w:rFonts w:ascii="宋体" w:hAnsi="宋体"/>
                <w:szCs w:val="21"/>
              </w:rPr>
            </w:pPr>
            <w:r w:rsidRPr="008E3E66">
              <w:rPr>
                <w:rFonts w:ascii="宋体" w:hAnsi="宋体" w:hint="eastAsia"/>
                <w:szCs w:val="21"/>
              </w:rPr>
              <w:t>1、试写出药物A的合成方法或路线。</w:t>
            </w:r>
          </w:p>
          <w:p w:rsidR="008667B3" w:rsidRPr="008E3E66" w:rsidRDefault="00100FBF" w:rsidP="00862485">
            <w:pPr>
              <w:spacing w:afterLines="50" w:after="156" w:line="288" w:lineRule="auto"/>
              <w:ind w:leftChars="216" w:left="454"/>
              <w:rPr>
                <w:b/>
                <w:szCs w:val="21"/>
              </w:rPr>
            </w:pPr>
            <w:r w:rsidRPr="008E3E66">
              <w:rPr>
                <w:rFonts w:ascii="宋体" w:hAnsi="宋体" w:hint="eastAsia"/>
                <w:szCs w:val="21"/>
              </w:rPr>
              <w:t>2、试阐述氨</w:t>
            </w:r>
            <w:proofErr w:type="gramStart"/>
            <w:r w:rsidRPr="008E3E66">
              <w:rPr>
                <w:rFonts w:ascii="宋体" w:hAnsi="宋体" w:hint="eastAsia"/>
                <w:szCs w:val="21"/>
              </w:rPr>
              <w:t>苄</w:t>
            </w:r>
            <w:proofErr w:type="gramEnd"/>
            <w:r w:rsidRPr="008E3E66">
              <w:rPr>
                <w:rFonts w:ascii="宋体" w:hAnsi="宋体" w:hint="eastAsia"/>
                <w:szCs w:val="21"/>
              </w:rPr>
              <w:t>青霉素与克拉维酸的复方制剂的联合药效机制与应用。</w:t>
            </w:r>
          </w:p>
          <w:p w:rsidR="00122E3A" w:rsidRDefault="00122E3A" w:rsidP="00862485">
            <w:pPr>
              <w:pStyle w:val="ListParagraph1"/>
              <w:spacing w:afterLines="50" w:after="156" w:line="240" w:lineRule="auto"/>
              <w:ind w:left="45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62485" w:rsidRPr="00862485" w:rsidRDefault="00862485" w:rsidP="008E3E66">
            <w:pPr>
              <w:spacing w:beforeLines="100" w:before="312" w:afterLines="50" w:after="156" w:line="360" w:lineRule="auto"/>
              <w:rPr>
                <w:b/>
                <w:sz w:val="28"/>
                <w:szCs w:val="28"/>
              </w:rPr>
            </w:pPr>
            <w:r w:rsidRPr="00862485">
              <w:rPr>
                <w:rFonts w:hint="eastAsia"/>
                <w:b/>
                <w:sz w:val="28"/>
                <w:szCs w:val="28"/>
              </w:rPr>
              <w:t>天然药物化学部分（共</w:t>
            </w:r>
            <w:r w:rsidRPr="00862485">
              <w:rPr>
                <w:rFonts w:hint="eastAsia"/>
                <w:b/>
                <w:sz w:val="28"/>
                <w:szCs w:val="28"/>
              </w:rPr>
              <w:t>90</w:t>
            </w:r>
            <w:r w:rsidRPr="00862485">
              <w:rPr>
                <w:rFonts w:hint="eastAsia"/>
                <w:b/>
                <w:sz w:val="28"/>
                <w:szCs w:val="28"/>
              </w:rPr>
              <w:t>分）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b/>
                <w:szCs w:val="21"/>
              </w:rPr>
            </w:pPr>
            <w:r w:rsidRPr="008E3E66">
              <w:rPr>
                <w:b/>
                <w:bCs/>
                <w:szCs w:val="21"/>
              </w:rPr>
              <w:t>一、</w:t>
            </w:r>
            <w:r w:rsidRPr="008E3E66">
              <w:rPr>
                <w:b/>
                <w:kern w:val="0"/>
                <w:szCs w:val="21"/>
              </w:rPr>
              <w:t>单项选择题</w:t>
            </w:r>
            <w:r w:rsidRPr="008E3E66">
              <w:rPr>
                <w:szCs w:val="21"/>
              </w:rPr>
              <w:t>（每题</w:t>
            </w:r>
            <w:r w:rsidRPr="008E3E66">
              <w:rPr>
                <w:szCs w:val="21"/>
              </w:rPr>
              <w:t>2</w:t>
            </w:r>
            <w:r w:rsidRPr="008E3E66">
              <w:rPr>
                <w:szCs w:val="21"/>
              </w:rPr>
              <w:t>分，共</w:t>
            </w:r>
            <w:r w:rsidRPr="008E3E66">
              <w:rPr>
                <w:szCs w:val="21"/>
              </w:rPr>
              <w:t>10</w:t>
            </w:r>
            <w:r w:rsidRPr="008E3E66">
              <w:rPr>
                <w:szCs w:val="21"/>
              </w:rPr>
              <w:t>题，</w:t>
            </w:r>
            <w:r w:rsidRPr="008E3E66">
              <w:rPr>
                <w:bCs/>
                <w:szCs w:val="21"/>
              </w:rPr>
              <w:t>共</w:t>
            </w:r>
            <w:r w:rsidRPr="008E3E66">
              <w:rPr>
                <w:bCs/>
                <w:szCs w:val="21"/>
              </w:rPr>
              <w:t>20</w:t>
            </w:r>
            <w:r w:rsidRPr="008E3E66">
              <w:rPr>
                <w:bCs/>
                <w:szCs w:val="21"/>
              </w:rPr>
              <w:t>分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1</w:t>
            </w:r>
            <w:r w:rsidRPr="008E3E66">
              <w:rPr>
                <w:szCs w:val="21"/>
              </w:rPr>
              <w:t>、中药的有效成分不适于用煎煮法提取的是（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>Ａ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酯类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Ｂ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挥发油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Ｃ</w:t>
            </w:r>
            <w:r w:rsidRPr="008E3E66">
              <w:rPr>
                <w:szCs w:val="21"/>
              </w:rPr>
              <w:t>.</w:t>
            </w:r>
            <w:proofErr w:type="gramStart"/>
            <w:r w:rsidRPr="008E3E66">
              <w:rPr>
                <w:szCs w:val="21"/>
              </w:rPr>
              <w:t>甾</w:t>
            </w:r>
            <w:proofErr w:type="gramEnd"/>
            <w:r w:rsidRPr="008E3E66">
              <w:rPr>
                <w:szCs w:val="21"/>
              </w:rPr>
              <w:t>体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Ｄ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生物碱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Ｅ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黄酮类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2</w:t>
            </w:r>
            <w:r w:rsidRPr="008E3E66">
              <w:rPr>
                <w:szCs w:val="21"/>
              </w:rPr>
              <w:t>、环烯醚萜属于（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>Ａ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单萜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Ｂ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倍半萜</w:t>
            </w:r>
            <w:r w:rsidRPr="008E3E66">
              <w:rPr>
                <w:szCs w:val="21"/>
              </w:rPr>
              <w:t xml:space="preserve">  </w:t>
            </w:r>
            <w:r w:rsidRPr="008E3E66">
              <w:rPr>
                <w:szCs w:val="21"/>
              </w:rPr>
              <w:t>Ｃ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二萜</w:t>
            </w:r>
            <w:r w:rsidRPr="008E3E66">
              <w:rPr>
                <w:szCs w:val="21"/>
              </w:rPr>
              <w:t xml:space="preserve">   </w:t>
            </w:r>
            <w:r w:rsidRPr="008E3E66">
              <w:rPr>
                <w:szCs w:val="21"/>
              </w:rPr>
              <w:t>Ｄ</w:t>
            </w:r>
            <w:r w:rsidRPr="008E3E66">
              <w:rPr>
                <w:szCs w:val="21"/>
              </w:rPr>
              <w:t>.</w:t>
            </w:r>
            <w:r w:rsidRPr="008E3E66">
              <w:rPr>
                <w:szCs w:val="21"/>
              </w:rPr>
              <w:t>三萜</w:t>
            </w:r>
            <w:r w:rsidRPr="008E3E66">
              <w:rPr>
                <w:szCs w:val="21"/>
              </w:rPr>
              <w:t xml:space="preserve">  E.</w:t>
            </w:r>
            <w:r w:rsidRPr="008E3E66">
              <w:rPr>
                <w:szCs w:val="21"/>
              </w:rPr>
              <w:t>挥发油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3</w:t>
            </w:r>
            <w:r w:rsidRPr="008E3E66">
              <w:rPr>
                <w:szCs w:val="21"/>
              </w:rPr>
              <w:t>、在聚酰胺色谱上对黄酮类化合物洗脱能力最弱的溶剂是（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>A</w:t>
            </w:r>
            <w:r w:rsidRPr="008E3E66">
              <w:rPr>
                <w:szCs w:val="21"/>
              </w:rPr>
              <w:t>．</w:t>
            </w:r>
            <w:r w:rsidRPr="008E3E66">
              <w:rPr>
                <w:szCs w:val="21"/>
              </w:rPr>
              <w:t>95%</w:t>
            </w:r>
            <w:r w:rsidRPr="008E3E66">
              <w:rPr>
                <w:szCs w:val="21"/>
              </w:rPr>
              <w:t>乙醇</w:t>
            </w:r>
            <w:r w:rsidRPr="008E3E66">
              <w:rPr>
                <w:szCs w:val="21"/>
              </w:rPr>
              <w:tab/>
              <w:t>B</w:t>
            </w:r>
            <w:r w:rsidRPr="008E3E66">
              <w:rPr>
                <w:szCs w:val="21"/>
              </w:rPr>
              <w:t>．丙酮</w:t>
            </w:r>
            <w:r w:rsidRPr="008E3E66">
              <w:rPr>
                <w:szCs w:val="21"/>
              </w:rPr>
              <w:t xml:space="preserve">   C</w:t>
            </w:r>
            <w:r w:rsidRPr="008E3E66">
              <w:rPr>
                <w:szCs w:val="21"/>
              </w:rPr>
              <w:t>．水</w:t>
            </w:r>
            <w:r w:rsidRPr="008E3E66">
              <w:rPr>
                <w:szCs w:val="21"/>
              </w:rPr>
              <w:tab/>
              <w:t>D</w:t>
            </w:r>
            <w:r w:rsidRPr="008E3E66">
              <w:rPr>
                <w:szCs w:val="21"/>
              </w:rPr>
              <w:t>．甲酰胺</w:t>
            </w:r>
            <w:r w:rsidRPr="008E3E66">
              <w:rPr>
                <w:szCs w:val="21"/>
              </w:rPr>
              <w:t xml:space="preserve">   E.</w:t>
            </w:r>
            <w:r w:rsidRPr="008E3E66">
              <w:rPr>
                <w:szCs w:val="21"/>
              </w:rPr>
              <w:t>碱水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4</w:t>
            </w:r>
            <w:r w:rsidRPr="008E3E66">
              <w:rPr>
                <w:szCs w:val="21"/>
              </w:rPr>
              <w:t>、黄酮类化合物中酸性最强的是（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）黄酮。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>A  3-OH   B  5-OH   C  6-OH   D 7,4'-</w:t>
            </w:r>
            <w:r w:rsidRPr="008E3E66">
              <w:rPr>
                <w:szCs w:val="21"/>
              </w:rPr>
              <w:t>二</w:t>
            </w:r>
            <w:r w:rsidRPr="008E3E66">
              <w:rPr>
                <w:szCs w:val="21"/>
              </w:rPr>
              <w:t>OH  E. 4’-OH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5</w:t>
            </w:r>
            <w:r w:rsidRPr="008E3E66">
              <w:rPr>
                <w:szCs w:val="21"/>
              </w:rPr>
              <w:t>、高压液相色谱的缩写符号为</w:t>
            </w:r>
            <w:r w:rsidR="00867A6F" w:rsidRPr="008E3E66">
              <w:rPr>
                <w:szCs w:val="21"/>
              </w:rPr>
              <w:t>（</w:t>
            </w:r>
            <w:r w:rsidR="00867A6F" w:rsidRPr="008E3E66">
              <w:rPr>
                <w:szCs w:val="21"/>
              </w:rPr>
              <w:t xml:space="preserve">    </w:t>
            </w:r>
            <w:r w:rsidR="00867A6F" w:rsidRPr="008E3E66">
              <w:rPr>
                <w:szCs w:val="21"/>
              </w:rPr>
              <w:t>）</w:t>
            </w:r>
            <w:bookmarkStart w:id="0" w:name="_GoBack"/>
            <w:bookmarkEnd w:id="0"/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>A. TLC    B. GC-MS    C. PC   D. HPLC  E.DCCC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6</w:t>
            </w:r>
            <w:r w:rsidRPr="008E3E66">
              <w:rPr>
                <w:szCs w:val="21"/>
              </w:rPr>
              <w:t>、某生物碱</w:t>
            </w:r>
            <w:proofErr w:type="spellStart"/>
            <w:r w:rsidRPr="008E3E66">
              <w:rPr>
                <w:szCs w:val="21"/>
              </w:rPr>
              <w:t>pKa</w:t>
            </w:r>
            <w:proofErr w:type="spellEnd"/>
            <w:r w:rsidRPr="008E3E66">
              <w:rPr>
                <w:szCs w:val="21"/>
              </w:rPr>
              <w:t xml:space="preserve">=7.1, </w:t>
            </w:r>
            <w:r w:rsidRPr="008E3E66">
              <w:rPr>
                <w:szCs w:val="21"/>
              </w:rPr>
              <w:t>若想使之</w:t>
            </w:r>
            <w:r w:rsidRPr="008E3E66">
              <w:rPr>
                <w:szCs w:val="21"/>
              </w:rPr>
              <w:t>100%</w:t>
            </w:r>
            <w:r w:rsidRPr="008E3E66">
              <w:rPr>
                <w:szCs w:val="21"/>
              </w:rPr>
              <w:t>游离</w:t>
            </w:r>
            <w:r w:rsidRPr="008E3E66">
              <w:rPr>
                <w:szCs w:val="21"/>
              </w:rPr>
              <w:t xml:space="preserve">, </w:t>
            </w:r>
            <w:r w:rsidRPr="008E3E66">
              <w:rPr>
                <w:szCs w:val="21"/>
              </w:rPr>
              <w:t>用</w:t>
            </w:r>
            <w:r w:rsidRPr="008E3E66">
              <w:rPr>
                <w:szCs w:val="21"/>
              </w:rPr>
              <w:t>CHCl</w:t>
            </w:r>
            <w:r w:rsidRPr="008E3E66">
              <w:rPr>
                <w:szCs w:val="21"/>
                <w:vertAlign w:val="subscript"/>
              </w:rPr>
              <w:t>3</w:t>
            </w:r>
            <w:r w:rsidRPr="008E3E66">
              <w:rPr>
                <w:szCs w:val="21"/>
              </w:rPr>
              <w:t>萃取</w:t>
            </w:r>
            <w:r w:rsidRPr="008E3E66">
              <w:rPr>
                <w:szCs w:val="21"/>
              </w:rPr>
              <w:t xml:space="preserve">, </w:t>
            </w:r>
            <w:r w:rsidRPr="008E3E66">
              <w:rPr>
                <w:szCs w:val="21"/>
              </w:rPr>
              <w:t>溶液的</w:t>
            </w:r>
            <w:r w:rsidRPr="008E3E66">
              <w:rPr>
                <w:szCs w:val="21"/>
              </w:rPr>
              <w:t>pH</w:t>
            </w:r>
            <w:r w:rsidRPr="008E3E66">
              <w:rPr>
                <w:szCs w:val="21"/>
              </w:rPr>
              <w:t>应调至</w:t>
            </w:r>
            <w:r w:rsidR="00867A6F" w:rsidRPr="008E3E66">
              <w:rPr>
                <w:szCs w:val="21"/>
              </w:rPr>
              <w:t>（</w:t>
            </w:r>
            <w:r w:rsidR="00867A6F" w:rsidRPr="008E3E66">
              <w:rPr>
                <w:szCs w:val="21"/>
              </w:rPr>
              <w:t xml:space="preserve">    </w:t>
            </w:r>
            <w:r w:rsidR="00867A6F"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>A. pH=5.1  B. pH=7.1  C. pH=8.1  D. pH=9.1  E. pH=6.1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7</w:t>
            </w:r>
            <w:r w:rsidRPr="008E3E66">
              <w:rPr>
                <w:szCs w:val="21"/>
              </w:rPr>
              <w:t>、聚酰胺色谱常用于分离（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>A.</w:t>
            </w:r>
            <w:r w:rsidR="008E3E66">
              <w:rPr>
                <w:szCs w:val="21"/>
              </w:rPr>
              <w:t xml:space="preserve"> </w:t>
            </w:r>
            <w:r w:rsidRPr="008E3E66">
              <w:rPr>
                <w:szCs w:val="21"/>
              </w:rPr>
              <w:t>生物碱</w:t>
            </w:r>
            <w:r w:rsidRPr="008E3E66">
              <w:rPr>
                <w:szCs w:val="21"/>
              </w:rPr>
              <w:t xml:space="preserve">  B.</w:t>
            </w:r>
            <w:r w:rsidR="008E3E66">
              <w:rPr>
                <w:szCs w:val="21"/>
              </w:rPr>
              <w:t xml:space="preserve"> </w:t>
            </w:r>
            <w:r w:rsidRPr="008E3E66">
              <w:rPr>
                <w:szCs w:val="21"/>
              </w:rPr>
              <w:t>皂苷</w:t>
            </w:r>
            <w:r w:rsidRPr="008E3E66">
              <w:rPr>
                <w:szCs w:val="21"/>
              </w:rPr>
              <w:t xml:space="preserve">    C.</w:t>
            </w:r>
            <w:r w:rsidR="008E3E66">
              <w:rPr>
                <w:szCs w:val="21"/>
              </w:rPr>
              <w:t xml:space="preserve"> </w:t>
            </w:r>
            <w:r w:rsidRPr="008E3E66">
              <w:rPr>
                <w:szCs w:val="21"/>
              </w:rPr>
              <w:t>黄酮类化合物</w:t>
            </w:r>
            <w:r w:rsidRPr="008E3E66">
              <w:rPr>
                <w:szCs w:val="21"/>
              </w:rPr>
              <w:t xml:space="preserve">   D.</w:t>
            </w:r>
            <w:r w:rsidR="008E3E66">
              <w:rPr>
                <w:szCs w:val="21"/>
              </w:rPr>
              <w:t xml:space="preserve"> </w:t>
            </w:r>
            <w:r w:rsidRPr="008E3E66">
              <w:rPr>
                <w:szCs w:val="21"/>
              </w:rPr>
              <w:t>萜类化合物</w:t>
            </w:r>
            <w:r w:rsidRPr="008E3E66">
              <w:rPr>
                <w:szCs w:val="21"/>
              </w:rPr>
              <w:t xml:space="preserve">   E.</w:t>
            </w:r>
            <w:r w:rsidR="008E3E66">
              <w:rPr>
                <w:szCs w:val="21"/>
              </w:rPr>
              <w:t xml:space="preserve"> </w:t>
            </w:r>
            <w:r w:rsidRPr="008E3E66">
              <w:rPr>
                <w:szCs w:val="21"/>
              </w:rPr>
              <w:t>强心苷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8</w:t>
            </w:r>
            <w:r w:rsidRPr="008E3E66">
              <w:rPr>
                <w:szCs w:val="21"/>
              </w:rPr>
              <w:t>、比水重的溶剂是（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 xml:space="preserve">A. </w:t>
            </w:r>
            <w:proofErr w:type="spellStart"/>
            <w:r w:rsidRPr="008E3E66">
              <w:rPr>
                <w:szCs w:val="21"/>
              </w:rPr>
              <w:t>MeOH</w:t>
            </w:r>
            <w:proofErr w:type="spellEnd"/>
            <w:r w:rsidRPr="008E3E66">
              <w:rPr>
                <w:szCs w:val="21"/>
              </w:rPr>
              <w:t xml:space="preserve">  B. Me</w:t>
            </w:r>
            <w:r w:rsidRPr="008E3E66">
              <w:rPr>
                <w:szCs w:val="21"/>
                <w:vertAlign w:val="subscript"/>
              </w:rPr>
              <w:t>2</w:t>
            </w:r>
            <w:r w:rsidRPr="008E3E66">
              <w:rPr>
                <w:szCs w:val="21"/>
              </w:rPr>
              <w:t>CO    C .CHCl</w:t>
            </w:r>
            <w:r w:rsidRPr="008E3E66">
              <w:rPr>
                <w:szCs w:val="21"/>
                <w:vertAlign w:val="subscript"/>
              </w:rPr>
              <w:t>3</w:t>
            </w:r>
            <w:r w:rsidRPr="008E3E66">
              <w:rPr>
                <w:szCs w:val="21"/>
              </w:rPr>
              <w:t xml:space="preserve">  D. </w:t>
            </w:r>
            <w:proofErr w:type="spellStart"/>
            <w:r w:rsidRPr="008E3E66">
              <w:rPr>
                <w:szCs w:val="21"/>
              </w:rPr>
              <w:t>EtOAc</w:t>
            </w:r>
            <w:proofErr w:type="spellEnd"/>
            <w:r w:rsidRPr="008E3E66">
              <w:rPr>
                <w:szCs w:val="21"/>
              </w:rPr>
              <w:t xml:space="preserve">  E.C</w:t>
            </w:r>
            <w:r w:rsidRPr="008E3E66">
              <w:rPr>
                <w:szCs w:val="21"/>
                <w:vertAlign w:val="subscript"/>
              </w:rPr>
              <w:t>6</w:t>
            </w:r>
            <w:r w:rsidRPr="008E3E66">
              <w:rPr>
                <w:szCs w:val="21"/>
              </w:rPr>
              <w:t>H</w:t>
            </w:r>
            <w:r w:rsidRPr="008E3E66">
              <w:rPr>
                <w:szCs w:val="21"/>
                <w:vertAlign w:val="subscript"/>
              </w:rPr>
              <w:t>6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9</w:t>
            </w:r>
            <w:r w:rsidRPr="008E3E66">
              <w:rPr>
                <w:szCs w:val="21"/>
              </w:rPr>
              <w:t>、具配位键结构的生物碱是（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 xml:space="preserve">A. </w:t>
            </w:r>
            <w:r w:rsidRPr="008E3E66">
              <w:rPr>
                <w:szCs w:val="21"/>
              </w:rPr>
              <w:t>苦参碱</w:t>
            </w:r>
            <w:r w:rsidRPr="008E3E66">
              <w:rPr>
                <w:szCs w:val="21"/>
              </w:rPr>
              <w:t xml:space="preserve"> B. </w:t>
            </w:r>
            <w:r w:rsidRPr="008E3E66">
              <w:rPr>
                <w:szCs w:val="21"/>
              </w:rPr>
              <w:t>氧化苦参碱</w:t>
            </w:r>
            <w:r w:rsidRPr="008E3E66">
              <w:rPr>
                <w:szCs w:val="21"/>
              </w:rPr>
              <w:t xml:space="preserve"> C. </w:t>
            </w:r>
            <w:r w:rsidRPr="008E3E66">
              <w:rPr>
                <w:szCs w:val="21"/>
              </w:rPr>
              <w:t>去氢苦参碱</w:t>
            </w:r>
            <w:r w:rsidRPr="008E3E66">
              <w:rPr>
                <w:szCs w:val="21"/>
              </w:rPr>
              <w:t xml:space="preserve"> D. </w:t>
            </w:r>
            <w:r w:rsidRPr="008E3E66">
              <w:rPr>
                <w:szCs w:val="21"/>
              </w:rPr>
              <w:t>羟基苦参碱</w:t>
            </w:r>
            <w:r w:rsidRPr="008E3E66">
              <w:rPr>
                <w:szCs w:val="21"/>
              </w:rPr>
              <w:t xml:space="preserve">  E. N-</w:t>
            </w:r>
            <w:r w:rsidRPr="008E3E66">
              <w:rPr>
                <w:szCs w:val="21"/>
              </w:rPr>
              <w:t>甲基金雀花碱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lastRenderedPageBreak/>
              <w:t>10</w:t>
            </w:r>
            <w:r w:rsidRPr="008E3E66">
              <w:rPr>
                <w:szCs w:val="21"/>
              </w:rPr>
              <w:t>、溶剂用量少，提取的成分也较完全的是（</w:t>
            </w:r>
            <w:r w:rsidRPr="008E3E66">
              <w:rPr>
                <w:szCs w:val="21"/>
              </w:rPr>
              <w:t xml:space="preserve">    </w:t>
            </w:r>
            <w:r w:rsidRPr="008E3E66">
              <w:rPr>
                <w:szCs w:val="21"/>
              </w:rPr>
              <w:t>）法。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  <w:t xml:space="preserve">A. </w:t>
            </w:r>
            <w:r w:rsidRPr="008E3E66">
              <w:rPr>
                <w:szCs w:val="21"/>
              </w:rPr>
              <w:t>浸渍</w:t>
            </w:r>
            <w:r w:rsidRPr="008E3E66">
              <w:rPr>
                <w:szCs w:val="21"/>
              </w:rPr>
              <w:t xml:space="preserve">   B. </w:t>
            </w:r>
            <w:r w:rsidRPr="008E3E66">
              <w:rPr>
                <w:szCs w:val="21"/>
              </w:rPr>
              <w:t>煎煮</w:t>
            </w:r>
            <w:r w:rsidRPr="008E3E66">
              <w:rPr>
                <w:szCs w:val="21"/>
              </w:rPr>
              <w:t xml:space="preserve">   C. </w:t>
            </w:r>
            <w:r w:rsidRPr="008E3E66">
              <w:rPr>
                <w:szCs w:val="21"/>
              </w:rPr>
              <w:t>回流提取</w:t>
            </w:r>
            <w:r w:rsidRPr="008E3E66">
              <w:rPr>
                <w:szCs w:val="21"/>
              </w:rPr>
              <w:t xml:space="preserve">   D. </w:t>
            </w:r>
            <w:r w:rsidRPr="008E3E66">
              <w:rPr>
                <w:szCs w:val="21"/>
              </w:rPr>
              <w:t>连续回流提取</w:t>
            </w:r>
            <w:r w:rsidRPr="008E3E66">
              <w:rPr>
                <w:szCs w:val="21"/>
              </w:rPr>
              <w:t xml:space="preserve">  E. </w:t>
            </w:r>
            <w:r w:rsidRPr="008E3E66">
              <w:rPr>
                <w:szCs w:val="21"/>
              </w:rPr>
              <w:t>渗漉法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b/>
                <w:szCs w:val="21"/>
              </w:rPr>
              <w:t>二、结构类型</w:t>
            </w:r>
            <w:r w:rsidRPr="008E3E66">
              <w:rPr>
                <w:szCs w:val="21"/>
              </w:rPr>
              <w:t>（每题</w:t>
            </w:r>
            <w:r w:rsidRPr="008E3E66">
              <w:rPr>
                <w:szCs w:val="21"/>
              </w:rPr>
              <w:t>4</w:t>
            </w:r>
            <w:r w:rsidRPr="008E3E66">
              <w:rPr>
                <w:szCs w:val="21"/>
              </w:rPr>
              <w:t>分，共</w:t>
            </w:r>
            <w:r w:rsidRPr="008E3E66">
              <w:rPr>
                <w:szCs w:val="21"/>
              </w:rPr>
              <w:t>5</w:t>
            </w:r>
            <w:r w:rsidRPr="008E3E66">
              <w:rPr>
                <w:szCs w:val="21"/>
              </w:rPr>
              <w:t>题，共</w:t>
            </w:r>
            <w:r w:rsidRPr="008E3E66">
              <w:rPr>
                <w:szCs w:val="21"/>
              </w:rPr>
              <w:t>20</w:t>
            </w:r>
            <w:r w:rsidRPr="008E3E66">
              <w:rPr>
                <w:szCs w:val="21"/>
              </w:rPr>
              <w:t>分）</w:t>
            </w:r>
          </w:p>
          <w:p w:rsidR="00216A44" w:rsidRPr="008E3E66" w:rsidRDefault="00216A44" w:rsidP="00D3516A">
            <w:pPr>
              <w:adjustRightInd w:val="0"/>
              <w:snapToGrid w:val="0"/>
              <w:spacing w:afterLines="50" w:after="156"/>
              <w:ind w:firstLineChars="189" w:firstLine="397"/>
              <w:rPr>
                <w:szCs w:val="21"/>
              </w:rPr>
            </w:pPr>
            <w:r w:rsidRPr="008E3E66">
              <w:rPr>
                <w:szCs w:val="21"/>
              </w:rPr>
              <w:t>指出下列化合物的名称及结构类型活性或画出结构式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（一）指出下列化合物的名称及结构类型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1</w:t>
            </w:r>
            <w:r w:rsidR="00216A44" w:rsidRPr="008E3E66">
              <w:rPr>
                <w:szCs w:val="21"/>
              </w:rPr>
              <w:t>、</w:t>
            </w:r>
            <w:r w:rsidR="0028711F">
              <w:object w:dxaOrig="3735" w:dyaOrig="3330">
                <v:shape id="_x0000_i1070" type="#_x0000_t75" style="width:104.2pt;height:93.25pt" o:ole="">
                  <v:imagedata r:id="rId97" o:title=""/>
                </v:shape>
                <o:OLEObject Type="Embed" ProgID="PBrush" ShapeID="_x0000_i1070" DrawAspect="Content" ObjectID="_1573392097" r:id="rId98"/>
              </w:objec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  <w:t xml:space="preserve">   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2</w:t>
            </w:r>
            <w:r w:rsidR="00216A44" w:rsidRPr="008E3E66">
              <w:rPr>
                <w:szCs w:val="21"/>
              </w:rPr>
              <w:t>、</w:t>
            </w:r>
            <w:r w:rsidR="001E783D">
              <w:object w:dxaOrig="4695" w:dyaOrig="2820">
                <v:shape id="_x0000_i1071" type="#_x0000_t75" style="width:135.7pt;height:81.35pt" o:ole="">
                  <v:imagedata r:id="rId99" o:title=""/>
                </v:shape>
                <o:OLEObject Type="Embed" ProgID="PBrush" ShapeID="_x0000_i1071" DrawAspect="Content" ObjectID="_1573392098" r:id="rId100"/>
              </w:objec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化合物名称（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  <w:r w:rsidR="00216A44" w:rsidRPr="008E3E66">
              <w:rPr>
                <w:szCs w:val="21"/>
              </w:rPr>
              <w:tab/>
              <w:t xml:space="preserve">    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化合物名称（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结构类型</w:t>
            </w:r>
            <w:r w:rsidR="00216A44" w:rsidRPr="008E3E66">
              <w:rPr>
                <w:szCs w:val="21"/>
              </w:rPr>
              <w:t xml:space="preserve">  </w:t>
            </w:r>
            <w:r w:rsidR="00216A44" w:rsidRPr="008E3E66">
              <w:rPr>
                <w:szCs w:val="21"/>
              </w:rPr>
              <w:t>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  <w:r w:rsidR="00216A44" w:rsidRPr="008E3E66">
              <w:rPr>
                <w:szCs w:val="21"/>
              </w:rPr>
              <w:t xml:space="preserve">     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8711F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结构类型</w:t>
            </w:r>
            <w:r w:rsidR="00216A44" w:rsidRPr="008E3E66">
              <w:rPr>
                <w:szCs w:val="21"/>
              </w:rPr>
              <w:t xml:space="preserve">  </w:t>
            </w:r>
            <w:r w:rsidR="00216A44" w:rsidRPr="008E3E66">
              <w:rPr>
                <w:szCs w:val="21"/>
              </w:rPr>
              <w:t>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3</w:t>
            </w:r>
            <w:r w:rsidR="00216A44" w:rsidRPr="008E3E66">
              <w:rPr>
                <w:szCs w:val="21"/>
              </w:rPr>
              <w:t>、</w:t>
            </w:r>
            <w:r w:rsidR="0028711F">
              <w:object w:dxaOrig="4095" w:dyaOrig="1410">
                <v:shape id="_x0000_i1072" type="#_x0000_t75" style="width:125.7pt;height:43.45pt" o:ole="">
                  <v:imagedata r:id="rId101" o:title=""/>
                </v:shape>
                <o:OLEObject Type="Embed" ProgID="PBrush" ShapeID="_x0000_i1072" DrawAspect="Content" ObjectID="_1573392099" r:id="rId102"/>
              </w:objec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化合物名称（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结构类型</w:t>
            </w:r>
            <w:r w:rsidR="00216A44" w:rsidRPr="008E3E66">
              <w:rPr>
                <w:szCs w:val="21"/>
              </w:rPr>
              <w:t xml:space="preserve">  </w:t>
            </w:r>
            <w:r w:rsidR="00216A44" w:rsidRPr="008E3E66">
              <w:rPr>
                <w:szCs w:val="21"/>
              </w:rPr>
              <w:t>（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（二）画出下列化合物的结构式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>4</w:t>
            </w:r>
            <w:r w:rsidR="00216A44" w:rsidRPr="008E3E66">
              <w:rPr>
                <w:szCs w:val="21"/>
              </w:rPr>
              <w:t>、</w:t>
            </w:r>
            <w:r w:rsidR="00216A44" w:rsidRPr="008E3E66">
              <w:rPr>
                <w:szCs w:val="21"/>
              </w:rPr>
              <w:t>β-D-</w:t>
            </w:r>
            <w:r w:rsidR="00216A44" w:rsidRPr="008E3E66">
              <w:rPr>
                <w:szCs w:val="21"/>
              </w:rPr>
              <w:t>葡萄糖</w:t>
            </w:r>
            <w:r w:rsidR="00216A44" w:rsidRPr="008E3E66">
              <w:rPr>
                <w:szCs w:val="21"/>
              </w:rPr>
              <w:t xml:space="preserve">  </w:t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tab/>
              <w:t xml:space="preserve">  5</w:t>
            </w:r>
            <w:r w:rsidR="00216A44" w:rsidRPr="008E3E66">
              <w:rPr>
                <w:szCs w:val="21"/>
              </w:rPr>
              <w:t>、七叶内酯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ind w:firstLineChars="200" w:firstLine="420"/>
              <w:rPr>
                <w:szCs w:val="21"/>
              </w:rPr>
            </w:pPr>
            <w:r w:rsidRPr="008E3E66">
              <w:rPr>
                <w:szCs w:val="21"/>
              </w:rPr>
              <w:t>（</w:t>
            </w:r>
            <w:r w:rsidRPr="008E3E66">
              <w:rPr>
                <w:b/>
                <w:szCs w:val="21"/>
              </w:rPr>
              <w:t>优势构象式</w:t>
            </w:r>
            <w:r w:rsidRPr="008E3E66">
              <w:rPr>
                <w:szCs w:val="21"/>
              </w:rPr>
              <w:t>）</w:t>
            </w:r>
            <w:r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ab/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6,7-</w:t>
            </w:r>
            <w:r w:rsidRPr="008E3E66">
              <w:rPr>
                <w:szCs w:val="21"/>
              </w:rPr>
              <w:t>二羟基</w:t>
            </w:r>
            <w:r w:rsidRPr="008E3E66">
              <w:rPr>
                <w:szCs w:val="21"/>
              </w:rPr>
              <w:t>-</w:t>
            </w:r>
            <w:r w:rsidRPr="008E3E66">
              <w:rPr>
                <w:szCs w:val="21"/>
              </w:rPr>
              <w:t>香豆素）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b/>
                <w:szCs w:val="21"/>
              </w:rPr>
              <w:t>三、区别比较</w:t>
            </w:r>
            <w:r w:rsidRPr="008E3E66">
              <w:rPr>
                <w:szCs w:val="21"/>
              </w:rPr>
              <w:t>（每题</w:t>
            </w:r>
            <w:r w:rsidRPr="008E3E66">
              <w:rPr>
                <w:szCs w:val="21"/>
              </w:rPr>
              <w:t>5</w:t>
            </w:r>
            <w:r w:rsidRPr="008E3E66">
              <w:rPr>
                <w:szCs w:val="21"/>
              </w:rPr>
              <w:t>分，共</w:t>
            </w:r>
            <w:r w:rsidRPr="008E3E66">
              <w:rPr>
                <w:szCs w:val="21"/>
              </w:rPr>
              <w:t>4</w:t>
            </w:r>
            <w:r w:rsidRPr="008E3E66">
              <w:rPr>
                <w:szCs w:val="21"/>
              </w:rPr>
              <w:t>题，共</w:t>
            </w:r>
            <w:r w:rsidRPr="008E3E66">
              <w:rPr>
                <w:szCs w:val="21"/>
              </w:rPr>
              <w:t>20</w:t>
            </w:r>
            <w:r w:rsidRPr="008E3E66">
              <w:rPr>
                <w:szCs w:val="21"/>
              </w:rPr>
              <w:t>分）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szCs w:val="21"/>
              </w:rPr>
              <w:t>1</w:t>
            </w:r>
            <w:r w:rsidRPr="008E3E66">
              <w:rPr>
                <w:szCs w:val="21"/>
              </w:rPr>
              <w:t>、比较下列</w:t>
            </w:r>
            <w:r w:rsidRPr="008E3E66">
              <w:rPr>
                <w:szCs w:val="21"/>
              </w:rPr>
              <w:t>A</w:t>
            </w:r>
            <w:r w:rsidRPr="008E3E66">
              <w:rPr>
                <w:szCs w:val="21"/>
              </w:rPr>
              <w:t>、</w:t>
            </w:r>
            <w:r w:rsidRPr="008E3E66">
              <w:rPr>
                <w:szCs w:val="21"/>
              </w:rPr>
              <w:t>B</w:t>
            </w:r>
            <w:r w:rsidRPr="008E3E66">
              <w:rPr>
                <w:szCs w:val="21"/>
              </w:rPr>
              <w:t>、</w:t>
            </w:r>
            <w:r w:rsidRPr="008E3E66">
              <w:rPr>
                <w:szCs w:val="21"/>
              </w:rPr>
              <w:t>C</w:t>
            </w:r>
            <w:r w:rsidRPr="008E3E66">
              <w:rPr>
                <w:szCs w:val="21"/>
              </w:rPr>
              <w:t>化合物的碱性大小，并</w:t>
            </w:r>
            <w:r w:rsidRPr="008E3E66">
              <w:rPr>
                <w:b/>
                <w:szCs w:val="21"/>
              </w:rPr>
              <w:t>简要说明理由。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  <w:r w:rsidRPr="008E3E66">
              <w:rPr>
                <w:noProof/>
                <w:szCs w:val="21"/>
              </w:rPr>
              <w:drawing>
                <wp:inline distT="0" distB="0" distL="0" distR="0" wp14:anchorId="67D5682D" wp14:editId="010A7578">
                  <wp:extent cx="4657488" cy="1429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70" cy="1459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bCs/>
                <w:szCs w:val="21"/>
              </w:rPr>
              <w:t>2</w:t>
            </w:r>
            <w:r w:rsidRPr="008E3E66">
              <w:rPr>
                <w:bCs/>
                <w:szCs w:val="21"/>
              </w:rPr>
              <w:t>、黄花夹竹桃中的</w:t>
            </w:r>
            <w:r w:rsidRPr="008E3E66">
              <w:rPr>
                <w:bCs/>
                <w:szCs w:val="21"/>
              </w:rPr>
              <w:t>4</w:t>
            </w:r>
            <w:r w:rsidRPr="008E3E66">
              <w:rPr>
                <w:bCs/>
                <w:szCs w:val="21"/>
              </w:rPr>
              <w:t>种次</w:t>
            </w:r>
            <w:proofErr w:type="gramStart"/>
            <w:r w:rsidRPr="008E3E66">
              <w:rPr>
                <w:bCs/>
                <w:szCs w:val="21"/>
              </w:rPr>
              <w:t>苷</w:t>
            </w:r>
            <w:proofErr w:type="gramEnd"/>
            <w:r w:rsidRPr="008E3E66">
              <w:rPr>
                <w:bCs/>
                <w:szCs w:val="21"/>
              </w:rPr>
              <w:t>成分，</w:t>
            </w:r>
            <w:r w:rsidRPr="008E3E66">
              <w:rPr>
                <w:szCs w:val="21"/>
              </w:rPr>
              <w:t>如果采用硅胶薄层色谱检测，以氯仿</w:t>
            </w:r>
            <w:r w:rsidRPr="008E3E66">
              <w:rPr>
                <w:szCs w:val="21"/>
              </w:rPr>
              <w:t>-</w:t>
            </w:r>
            <w:r w:rsidRPr="008E3E66">
              <w:rPr>
                <w:szCs w:val="21"/>
              </w:rPr>
              <w:t>甲醇展开（正相），显色后各成分</w:t>
            </w:r>
            <w:proofErr w:type="spellStart"/>
            <w:r w:rsidRPr="008E3E66">
              <w:rPr>
                <w:szCs w:val="21"/>
              </w:rPr>
              <w:t>Rf</w:t>
            </w:r>
            <w:proofErr w:type="spellEnd"/>
            <w:r w:rsidRPr="008E3E66">
              <w:rPr>
                <w:szCs w:val="21"/>
              </w:rPr>
              <w:t>值可能的顺序是什么，</w:t>
            </w:r>
            <w:r w:rsidRPr="008E3E66">
              <w:rPr>
                <w:b/>
                <w:szCs w:val="21"/>
              </w:rPr>
              <w:t>请以薄层色谱图表示</w:t>
            </w:r>
            <w:r w:rsidRPr="008E3E66">
              <w:rPr>
                <w:b/>
                <w:szCs w:val="21"/>
              </w:rPr>
              <w:t xml:space="preserve">, </w:t>
            </w:r>
            <w:r w:rsidRPr="008E3E66">
              <w:rPr>
                <w:b/>
                <w:szCs w:val="21"/>
              </w:rPr>
              <w:t>并简要说明</w:t>
            </w:r>
            <w:r w:rsidRPr="008E3E66">
              <w:rPr>
                <w:szCs w:val="21"/>
              </w:rPr>
              <w:t>。</w:t>
            </w:r>
          </w:p>
          <w:p w:rsidR="00216A44" w:rsidRPr="008E3E66" w:rsidRDefault="00D3516A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93E62" wp14:editId="59EAFB8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80341</wp:posOffset>
                      </wp:positionV>
                      <wp:extent cx="2447925" cy="2308225"/>
                      <wp:effectExtent l="0" t="0" r="0" b="0"/>
                      <wp:wrapNone/>
                      <wp:docPr id="5325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30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A44" w:rsidRPr="005E07F5" w:rsidRDefault="00216A44" w:rsidP="00D3516A">
                                  <w:pPr>
                                    <w:pStyle w:val="aa"/>
                                    <w:spacing w:before="0" w:beforeAutospacing="0" w:afterLines="50" w:after="156" w:afterAutospacing="0" w:line="276" w:lineRule="auto"/>
                                    <w:ind w:firstLine="142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062B4">
                                    <w:rPr>
                                      <w:rFonts w:ascii="Arial" w:hint="eastAsia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黄夹次苷</w:t>
                                  </w:r>
                                  <w:proofErr w:type="gramEnd"/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   R=CHO</w:t>
                                  </w:r>
                                </w:p>
                                <w:p w:rsidR="00216A44" w:rsidRPr="005E07F5" w:rsidRDefault="00216A44" w:rsidP="00D3516A">
                                  <w:pPr>
                                    <w:pStyle w:val="aa"/>
                                    <w:spacing w:before="0" w:beforeAutospacing="0" w:afterLines="50" w:after="156" w:afterAutospacing="0" w:line="276" w:lineRule="auto"/>
                                    <w:ind w:firstLine="142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062B4">
                                    <w:rPr>
                                      <w:rFonts w:ascii="Arial" w:hint="eastAsia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黄夹次苷</w:t>
                                  </w:r>
                                  <w:proofErr w:type="gramEnd"/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   R=CH</w:t>
                                  </w:r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position w:val="-1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  <w:p w:rsidR="00216A44" w:rsidRPr="005E07F5" w:rsidRDefault="00216A44" w:rsidP="00D3516A">
                                  <w:pPr>
                                    <w:pStyle w:val="aa"/>
                                    <w:spacing w:before="0" w:beforeAutospacing="0" w:afterLines="50" w:after="156" w:afterAutospacing="0" w:line="276" w:lineRule="auto"/>
                                    <w:ind w:firstLine="142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062B4">
                                    <w:rPr>
                                      <w:rFonts w:ascii="Arial" w:hint="eastAsia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黄夹次苷</w:t>
                                  </w:r>
                                  <w:proofErr w:type="gramEnd"/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C   R=CH</w:t>
                                  </w:r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position w:val="-1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OH</w:t>
                                  </w:r>
                                </w:p>
                                <w:p w:rsidR="00216A44" w:rsidRPr="005E07F5" w:rsidRDefault="00216A44" w:rsidP="00D3516A">
                                  <w:pPr>
                                    <w:pStyle w:val="aa"/>
                                    <w:spacing w:before="0" w:beforeAutospacing="0" w:afterLines="50" w:after="156" w:afterAutospacing="0" w:line="276" w:lineRule="auto"/>
                                    <w:ind w:firstLine="142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062B4">
                                    <w:rPr>
                                      <w:rFonts w:ascii="Arial" w:hint="eastAsia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黄夹次苷</w:t>
                                  </w:r>
                                  <w:proofErr w:type="gramEnd"/>
                                  <w:r w:rsidRPr="00C062B4">
                                    <w:rPr>
                                      <w:rFonts w:ascii="Arial" w:hAnsi="Arial"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D   R=COOH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493E62" id="矩形 2" o:spid="_x0000_s1026" style="position:absolute;left:0;text-align:left;margin-left:200.25pt;margin-top:6.35pt;width:192.75pt;height:1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" filled="f" stroked="f">
                      <v:textbox style="mso-fit-shape-to-text:t">
                        <w:txbxContent>
                          <w:p w:rsidR="00216A44" w:rsidRPr="005E07F5" w:rsidRDefault="00216A44" w:rsidP="00D3516A">
                            <w:pPr>
                              <w:pStyle w:val="a9"/>
                              <w:spacing w:before="0" w:beforeAutospacing="0" w:afterLines="50" w:after="156" w:afterAutospacing="0" w:line="276" w:lineRule="auto"/>
                              <w:ind w:firstLine="142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062B4">
                              <w:rPr>
                                <w:rFonts w:ascii="Arial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黄夹次苷</w:t>
                            </w:r>
                            <w:proofErr w:type="gramEnd"/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A   R=CHO</w:t>
                            </w:r>
                          </w:p>
                          <w:p w:rsidR="00216A44" w:rsidRPr="005E07F5" w:rsidRDefault="00216A44" w:rsidP="00D3516A">
                            <w:pPr>
                              <w:pStyle w:val="a9"/>
                              <w:spacing w:before="0" w:beforeAutospacing="0" w:afterLines="50" w:after="156" w:afterAutospacing="0" w:line="276" w:lineRule="auto"/>
                              <w:ind w:firstLine="142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062B4">
                              <w:rPr>
                                <w:rFonts w:ascii="Arial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黄夹次苷</w:t>
                            </w:r>
                            <w:proofErr w:type="gramEnd"/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B   R=CH</w:t>
                            </w:r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position w:val="-12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216A44" w:rsidRPr="005E07F5" w:rsidRDefault="00216A44" w:rsidP="00D3516A">
                            <w:pPr>
                              <w:pStyle w:val="a9"/>
                              <w:spacing w:before="0" w:beforeAutospacing="0" w:afterLines="50" w:after="156" w:afterAutospacing="0" w:line="276" w:lineRule="auto"/>
                              <w:ind w:firstLine="142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062B4">
                              <w:rPr>
                                <w:rFonts w:ascii="Arial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黄夹次苷</w:t>
                            </w:r>
                            <w:proofErr w:type="gramEnd"/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C   R=CH</w:t>
                            </w:r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position w:val="-12"/>
                                <w:sz w:val="21"/>
                                <w:szCs w:val="21"/>
                              </w:rPr>
                              <w:t>2</w:t>
                            </w:r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OH</w:t>
                            </w:r>
                          </w:p>
                          <w:p w:rsidR="00216A44" w:rsidRPr="005E07F5" w:rsidRDefault="00216A44" w:rsidP="00D3516A">
                            <w:pPr>
                              <w:pStyle w:val="a9"/>
                              <w:spacing w:before="0" w:beforeAutospacing="0" w:afterLines="50" w:after="156" w:afterAutospacing="0" w:line="276" w:lineRule="auto"/>
                              <w:ind w:firstLine="142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062B4">
                              <w:rPr>
                                <w:rFonts w:ascii="Arial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黄夹次苷</w:t>
                            </w:r>
                            <w:proofErr w:type="gramEnd"/>
                            <w:r w:rsidRPr="00C062B4">
                              <w:rPr>
                                <w:rFonts w:ascii="Arial" w:hAnsi="Arial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D   R=COOH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3E66">
              <w:rPr>
                <w:szCs w:val="21"/>
              </w:rPr>
              <w:tab/>
            </w:r>
            <w:r w:rsidR="00216A44" w:rsidRPr="008E3E66">
              <w:rPr>
                <w:szCs w:val="21"/>
              </w:rPr>
              <w:object w:dxaOrig="3060" w:dyaOrig="2887">
                <v:shape id="_x0000_i1073" type="#_x0000_t75" style="width:153pt;height:144.8pt" o:ole="">
                  <v:imagedata r:id="rId104" o:title=""/>
                </v:shape>
                <o:OLEObject Type="Embed" ProgID="ChemDraw.Document.6.0" ShapeID="_x0000_i1073" DrawAspect="Content" ObjectID="_1573392100" r:id="rId105"/>
              </w:object>
            </w:r>
          </w:p>
          <w:p w:rsidR="00216A44" w:rsidRPr="008E3E66" w:rsidRDefault="00216A44" w:rsidP="008E3E66">
            <w:pPr>
              <w:adjustRightInd w:val="0"/>
              <w:snapToGrid w:val="0"/>
              <w:spacing w:beforeLines="100" w:before="312" w:afterLines="50" w:after="156"/>
              <w:rPr>
                <w:szCs w:val="21"/>
              </w:rPr>
            </w:pPr>
            <w:r w:rsidRPr="008E3E66">
              <w:rPr>
                <w:szCs w:val="21"/>
              </w:rPr>
              <w:t>3</w:t>
            </w:r>
            <w:r w:rsidRPr="008E3E66">
              <w:rPr>
                <w:szCs w:val="21"/>
              </w:rPr>
              <w:t>、用化学方法区别下列化合物，并给出反应名称、反应试剂和结果。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  <w:r w:rsidRPr="008E3E66">
              <w:rPr>
                <w:szCs w:val="21"/>
              </w:rPr>
              <w:object w:dxaOrig="5165" w:dyaOrig="2191">
                <v:shape id="_x0000_i1074" type="#_x0000_t75" style="width:258pt;height:109.55pt" o:ole="">
                  <v:imagedata r:id="rId106" o:title=""/>
                </v:shape>
                <o:OLEObject Type="Embed" ProgID="ChemDraw.Document.6.0" ShapeID="_x0000_i1074" DrawAspect="Content" ObjectID="_1573392101" r:id="rId107"/>
              </w:object>
            </w:r>
          </w:p>
          <w:p w:rsidR="00216A44" w:rsidRPr="008E3E66" w:rsidRDefault="00216A44" w:rsidP="008E3E66">
            <w:pPr>
              <w:adjustRightInd w:val="0"/>
              <w:snapToGrid w:val="0"/>
              <w:spacing w:beforeLines="100" w:before="312" w:afterLines="50" w:after="156"/>
              <w:rPr>
                <w:szCs w:val="21"/>
              </w:rPr>
            </w:pPr>
            <w:r w:rsidRPr="008E3E66">
              <w:rPr>
                <w:szCs w:val="21"/>
              </w:rPr>
              <w:t>4</w:t>
            </w:r>
            <w:r w:rsidRPr="008E3E66">
              <w:rPr>
                <w:szCs w:val="21"/>
              </w:rPr>
              <w:t>、用</w:t>
            </w:r>
            <w:r w:rsidRPr="008E3E66">
              <w:rPr>
                <w:szCs w:val="21"/>
                <w:vertAlign w:val="superscript"/>
              </w:rPr>
              <w:t>1</w:t>
            </w:r>
            <w:r w:rsidRPr="008E3E66">
              <w:rPr>
                <w:szCs w:val="21"/>
              </w:rPr>
              <w:t>H-NMR</w:t>
            </w:r>
            <w:r w:rsidRPr="008E3E66">
              <w:rPr>
                <w:szCs w:val="21"/>
              </w:rPr>
              <w:t>法区别下列化合物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  <w:r w:rsidRPr="008E3E66">
              <w:rPr>
                <w:szCs w:val="21"/>
              </w:rPr>
              <w:object w:dxaOrig="6007" w:dyaOrig="797">
                <v:shape id="_x0000_i1075" type="#_x0000_t75" style="width:300.05pt;height:39.75pt" o:ole="">
                  <v:imagedata r:id="rId108" o:title=""/>
                </v:shape>
                <o:OLEObject Type="Embed" ProgID="ChemDraw.Document.6.0" ShapeID="_x0000_i1075" DrawAspect="Content" ObjectID="_1573392102" r:id="rId109"/>
              </w:objec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  <w:r w:rsidRPr="008E3E66">
              <w:rPr>
                <w:b/>
                <w:szCs w:val="21"/>
              </w:rPr>
              <w:t>四、结构鉴定</w:t>
            </w:r>
            <w:r w:rsidRPr="008E3E66">
              <w:rPr>
                <w:szCs w:val="21"/>
              </w:rPr>
              <w:t>（共</w:t>
            </w:r>
            <w:r w:rsidRPr="008E3E66">
              <w:rPr>
                <w:szCs w:val="21"/>
              </w:rPr>
              <w:t>30</w:t>
            </w:r>
            <w:r w:rsidRPr="008E3E66">
              <w:rPr>
                <w:szCs w:val="21"/>
              </w:rPr>
              <w:t>分，共</w:t>
            </w:r>
            <w:r w:rsidRPr="008E3E66">
              <w:rPr>
                <w:szCs w:val="21"/>
              </w:rPr>
              <w:t>1</w:t>
            </w:r>
            <w:r w:rsidR="00D3516A" w:rsidRPr="008E3E66">
              <w:rPr>
                <w:szCs w:val="21"/>
              </w:rPr>
              <w:t>题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ind w:firstLine="420"/>
              <w:rPr>
                <w:szCs w:val="21"/>
              </w:rPr>
            </w:pPr>
            <w:r w:rsidRPr="008E3E66">
              <w:rPr>
                <w:szCs w:val="21"/>
              </w:rPr>
              <w:t>从某植物中得到</w:t>
            </w:r>
            <w:proofErr w:type="gramStart"/>
            <w:r w:rsidRPr="008E3E66">
              <w:rPr>
                <w:szCs w:val="21"/>
              </w:rPr>
              <w:t>一</w:t>
            </w:r>
            <w:proofErr w:type="gramEnd"/>
            <w:r w:rsidRPr="008E3E66">
              <w:rPr>
                <w:szCs w:val="21"/>
              </w:rPr>
              <w:t>成分，质谱</w:t>
            </w:r>
            <w:r w:rsidRPr="008E3E66">
              <w:rPr>
                <w:szCs w:val="21"/>
              </w:rPr>
              <w:t>EI-MS</w:t>
            </w:r>
            <w:r w:rsidRPr="008E3E66">
              <w:rPr>
                <w:szCs w:val="21"/>
              </w:rPr>
              <w:t>：</w:t>
            </w:r>
            <w:r w:rsidRPr="008E3E66">
              <w:rPr>
                <w:szCs w:val="21"/>
              </w:rPr>
              <w:t>272 [M]</w:t>
            </w:r>
            <w:r w:rsidRPr="008E3E66">
              <w:rPr>
                <w:szCs w:val="21"/>
                <w:vertAlign w:val="superscript"/>
              </w:rPr>
              <w:t xml:space="preserve"> +</w:t>
            </w:r>
            <w:r w:rsidRPr="008E3E66">
              <w:rPr>
                <w:szCs w:val="21"/>
              </w:rPr>
              <w:t>，高分辨质谱给出分子式：</w:t>
            </w:r>
            <w:r w:rsidRPr="008E3E66">
              <w:rPr>
                <w:szCs w:val="21"/>
              </w:rPr>
              <w:t>C</w:t>
            </w:r>
            <w:r w:rsidRPr="008E3E66">
              <w:rPr>
                <w:szCs w:val="21"/>
                <w:vertAlign w:val="subscript"/>
              </w:rPr>
              <w:t>15</w:t>
            </w:r>
            <w:r w:rsidRPr="008E3E66">
              <w:rPr>
                <w:szCs w:val="21"/>
              </w:rPr>
              <w:t>H</w:t>
            </w:r>
            <w:r w:rsidRPr="008E3E66">
              <w:rPr>
                <w:szCs w:val="21"/>
                <w:vertAlign w:val="subscript"/>
              </w:rPr>
              <w:t>12</w:t>
            </w:r>
            <w:r w:rsidRPr="008E3E66">
              <w:rPr>
                <w:szCs w:val="21"/>
              </w:rPr>
              <w:t>O</w:t>
            </w:r>
            <w:r w:rsidRPr="008E3E66">
              <w:rPr>
                <w:szCs w:val="21"/>
                <w:vertAlign w:val="subscript"/>
              </w:rPr>
              <w:t>5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ind w:firstLine="420"/>
              <w:rPr>
                <w:szCs w:val="21"/>
              </w:rPr>
            </w:pPr>
            <w:r w:rsidRPr="008E3E66">
              <w:rPr>
                <w:szCs w:val="21"/>
              </w:rPr>
              <w:t>FeCl</w:t>
            </w:r>
            <w:r w:rsidRPr="008E3E66">
              <w:rPr>
                <w:szCs w:val="21"/>
                <w:vertAlign w:val="subscript"/>
              </w:rPr>
              <w:t>3</w:t>
            </w:r>
            <w:r w:rsidRPr="008E3E66">
              <w:rPr>
                <w:szCs w:val="21"/>
              </w:rPr>
              <w:t>反应呈阳性；盐酸</w:t>
            </w:r>
            <w:r w:rsidRPr="008E3E66">
              <w:rPr>
                <w:szCs w:val="21"/>
              </w:rPr>
              <w:t>-</w:t>
            </w:r>
            <w:r w:rsidRPr="008E3E66">
              <w:rPr>
                <w:szCs w:val="21"/>
              </w:rPr>
              <w:t>镁粉反应呈阳性（显红色）；四</w:t>
            </w:r>
            <w:proofErr w:type="gramStart"/>
            <w:r w:rsidRPr="008E3E66">
              <w:rPr>
                <w:szCs w:val="21"/>
              </w:rPr>
              <w:t>氢硼钠反应</w:t>
            </w:r>
            <w:proofErr w:type="gramEnd"/>
            <w:r w:rsidRPr="008E3E66">
              <w:rPr>
                <w:szCs w:val="21"/>
              </w:rPr>
              <w:t>呈阳性（显紫红色）；加入</w:t>
            </w:r>
            <w:r w:rsidRPr="008E3E66">
              <w:rPr>
                <w:szCs w:val="21"/>
              </w:rPr>
              <w:t>ZrOCl</w:t>
            </w:r>
            <w:r w:rsidRPr="008E3E66">
              <w:rPr>
                <w:szCs w:val="21"/>
                <w:vertAlign w:val="subscript"/>
              </w:rPr>
              <w:t>3</w:t>
            </w:r>
            <w:r w:rsidRPr="008E3E66">
              <w:rPr>
                <w:szCs w:val="21"/>
              </w:rPr>
              <w:t>试剂显黄色，再加入柠檬酸后颜色褪色；喷醋酸镁甲醇溶液加热显蓝色荧光（阳性反应）；</w:t>
            </w:r>
            <w:proofErr w:type="gramStart"/>
            <w:r w:rsidRPr="008E3E66">
              <w:rPr>
                <w:szCs w:val="21"/>
              </w:rPr>
              <w:t>氨性甲醇</w:t>
            </w:r>
            <w:proofErr w:type="gramEnd"/>
            <w:r w:rsidRPr="008E3E66">
              <w:rPr>
                <w:szCs w:val="21"/>
              </w:rPr>
              <w:t>溶液中，加入氯化锶，生产无沉淀产生（阴性反应）。</w:t>
            </w:r>
          </w:p>
          <w:p w:rsidR="00216A44" w:rsidRPr="008E3E66" w:rsidRDefault="00216A44" w:rsidP="00D3516A">
            <w:pPr>
              <w:adjustRightInd w:val="0"/>
              <w:snapToGrid w:val="0"/>
              <w:spacing w:afterLines="50" w:after="156"/>
              <w:ind w:firstLineChars="175" w:firstLine="368"/>
              <w:rPr>
                <w:szCs w:val="21"/>
              </w:rPr>
            </w:pPr>
            <w:r w:rsidRPr="008E3E66">
              <w:rPr>
                <w:szCs w:val="21"/>
                <w:vertAlign w:val="superscript"/>
              </w:rPr>
              <w:t>1</w:t>
            </w:r>
            <w:r w:rsidRPr="008E3E66">
              <w:rPr>
                <w:szCs w:val="21"/>
              </w:rPr>
              <w:t>H-NMR</w:t>
            </w:r>
            <w:r w:rsidRPr="008E3E66">
              <w:rPr>
                <w:szCs w:val="21"/>
              </w:rPr>
              <w:t>：</w:t>
            </w:r>
            <w:r w:rsidRPr="008E3E66">
              <w:rPr>
                <w:szCs w:val="21"/>
              </w:rPr>
              <w:t>2.69</w:t>
            </w:r>
            <w:r w:rsidRPr="008E3E66">
              <w:rPr>
                <w:szCs w:val="21"/>
              </w:rPr>
              <w:t>（</w:t>
            </w:r>
            <w:proofErr w:type="spellStart"/>
            <w:r w:rsidRPr="008E3E66">
              <w:rPr>
                <w:szCs w:val="21"/>
              </w:rPr>
              <w:t>dd</w:t>
            </w:r>
            <w:proofErr w:type="spellEnd"/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1H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>J</w:t>
            </w:r>
            <w:r w:rsidRPr="008E3E66">
              <w:rPr>
                <w:szCs w:val="21"/>
              </w:rPr>
              <w:t xml:space="preserve"> = 2.8, 17.1 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3.26</w:t>
            </w:r>
            <w:r w:rsidRPr="008E3E66">
              <w:rPr>
                <w:szCs w:val="21"/>
              </w:rPr>
              <w:t>（</w:t>
            </w:r>
            <w:proofErr w:type="spellStart"/>
            <w:r w:rsidRPr="008E3E66">
              <w:rPr>
                <w:szCs w:val="21"/>
              </w:rPr>
              <w:t>dd</w:t>
            </w:r>
            <w:proofErr w:type="spellEnd"/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1H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>J</w:t>
            </w:r>
            <w:r w:rsidRPr="008E3E66">
              <w:rPr>
                <w:szCs w:val="21"/>
              </w:rPr>
              <w:t xml:space="preserve"> = 12.7, 17.1 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5.43</w:t>
            </w:r>
            <w:r w:rsidRPr="008E3E66">
              <w:rPr>
                <w:szCs w:val="21"/>
              </w:rPr>
              <w:t>（</w:t>
            </w:r>
            <w:proofErr w:type="spellStart"/>
            <w:r w:rsidRPr="008E3E66">
              <w:rPr>
                <w:szCs w:val="21"/>
              </w:rPr>
              <w:t>dd</w:t>
            </w:r>
            <w:proofErr w:type="spellEnd"/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1H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>J</w:t>
            </w:r>
            <w:r w:rsidRPr="008E3E66">
              <w:rPr>
                <w:szCs w:val="21"/>
              </w:rPr>
              <w:t xml:space="preserve"> = 2.8, 12.7 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5.90</w:t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d</w:t>
            </w:r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2H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 xml:space="preserve">J </w:t>
            </w:r>
            <w:r w:rsidRPr="008E3E66">
              <w:rPr>
                <w:szCs w:val="21"/>
              </w:rPr>
              <w:t>= 1.8 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5.92</w:t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d</w:t>
            </w:r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2H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 xml:space="preserve">J </w:t>
            </w:r>
            <w:r w:rsidRPr="008E3E66">
              <w:rPr>
                <w:szCs w:val="21"/>
              </w:rPr>
              <w:t>= 1.8 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6.81</w:t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d</w:t>
            </w:r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2H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>J</w:t>
            </w:r>
            <w:r w:rsidRPr="008E3E66">
              <w:rPr>
                <w:szCs w:val="21"/>
              </w:rPr>
              <w:t xml:space="preserve"> = 8.5Hz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7.32</w:t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d</w:t>
            </w:r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1H</w:t>
            </w:r>
            <w:r w:rsidRPr="008E3E66">
              <w:rPr>
                <w:szCs w:val="21"/>
              </w:rPr>
              <w:t>，</w:t>
            </w:r>
            <w:r w:rsidRPr="008E3E66">
              <w:rPr>
                <w:i/>
                <w:szCs w:val="21"/>
              </w:rPr>
              <w:t xml:space="preserve">J </w:t>
            </w:r>
            <w:r w:rsidRPr="008E3E66">
              <w:rPr>
                <w:szCs w:val="21"/>
              </w:rPr>
              <w:t>= 8.5Hz</w:t>
            </w:r>
            <w:r w:rsidRPr="008E3E66">
              <w:rPr>
                <w:szCs w:val="21"/>
              </w:rPr>
              <w:t>），</w:t>
            </w:r>
            <w:r w:rsidRPr="008E3E66">
              <w:rPr>
                <w:szCs w:val="21"/>
              </w:rPr>
              <w:t>12.15</w:t>
            </w:r>
            <w:r w:rsidRPr="008E3E66">
              <w:rPr>
                <w:szCs w:val="21"/>
              </w:rPr>
              <w:t>（</w:t>
            </w:r>
            <w:r w:rsidRPr="008E3E66">
              <w:rPr>
                <w:szCs w:val="21"/>
              </w:rPr>
              <w:t>s</w:t>
            </w:r>
            <w:r w:rsidRPr="008E3E66">
              <w:rPr>
                <w:szCs w:val="21"/>
              </w:rPr>
              <w:t>，</w:t>
            </w:r>
            <w:r w:rsidRPr="008E3E66">
              <w:rPr>
                <w:szCs w:val="21"/>
              </w:rPr>
              <w:t>1H</w:t>
            </w:r>
            <w:r w:rsidRPr="008E3E66">
              <w:rPr>
                <w:szCs w:val="21"/>
              </w:rPr>
              <w:t>）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ind w:left="420"/>
              <w:rPr>
                <w:szCs w:val="21"/>
              </w:rPr>
            </w:pPr>
            <w:r w:rsidRPr="008E3E66">
              <w:rPr>
                <w:szCs w:val="21"/>
              </w:rPr>
              <w:t>写出解析过程，</w:t>
            </w:r>
            <w:r w:rsidRPr="008E3E66">
              <w:rPr>
                <w:b/>
                <w:szCs w:val="21"/>
              </w:rPr>
              <w:t>画出结构式并以系统命名</w:t>
            </w:r>
            <w:r w:rsidRPr="008E3E66">
              <w:rPr>
                <w:szCs w:val="21"/>
              </w:rPr>
              <w:t>（系统名称）。</w:t>
            </w:r>
          </w:p>
          <w:p w:rsidR="00216A44" w:rsidRPr="008E3E66" w:rsidRDefault="00216A44" w:rsidP="00216A44">
            <w:pPr>
              <w:adjustRightInd w:val="0"/>
              <w:snapToGrid w:val="0"/>
              <w:spacing w:afterLines="50" w:after="156"/>
              <w:rPr>
                <w:szCs w:val="21"/>
              </w:rPr>
            </w:pPr>
          </w:p>
          <w:p w:rsidR="00D3516A" w:rsidRDefault="00D3516A" w:rsidP="00216A44">
            <w:pPr>
              <w:adjustRightInd w:val="0"/>
              <w:snapToGrid w:val="0"/>
              <w:spacing w:afterLines="50" w:after="156"/>
              <w:rPr>
                <w:sz w:val="24"/>
              </w:rPr>
            </w:pPr>
          </w:p>
          <w:p w:rsidR="00D3516A" w:rsidRDefault="00D3516A" w:rsidP="00216A44">
            <w:pPr>
              <w:adjustRightInd w:val="0"/>
              <w:snapToGrid w:val="0"/>
              <w:spacing w:afterLines="50" w:after="156"/>
              <w:rPr>
                <w:sz w:val="24"/>
              </w:rPr>
            </w:pPr>
          </w:p>
          <w:p w:rsidR="008E3E66" w:rsidRDefault="008E3E66" w:rsidP="00216A44">
            <w:pPr>
              <w:adjustRightInd w:val="0"/>
              <w:snapToGrid w:val="0"/>
              <w:spacing w:afterLines="50" w:after="156"/>
              <w:rPr>
                <w:sz w:val="24"/>
              </w:rPr>
            </w:pPr>
          </w:p>
          <w:p w:rsidR="00862485" w:rsidRPr="00216A44" w:rsidRDefault="00862485" w:rsidP="00216A44">
            <w:pPr>
              <w:pStyle w:val="ListParagraph1"/>
              <w:adjustRightInd w:val="0"/>
              <w:snapToGrid w:val="0"/>
              <w:spacing w:afterLines="50" w:after="156" w:line="240" w:lineRule="auto"/>
              <w:ind w:left="45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62485" w:rsidRPr="008F67C7" w:rsidRDefault="00862485" w:rsidP="00862485">
            <w:pPr>
              <w:pStyle w:val="ListParagraph1"/>
              <w:spacing w:afterLines="50" w:after="156" w:line="240" w:lineRule="auto"/>
              <w:ind w:left="45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67006" w:rsidRPr="004639C8" w:rsidRDefault="00167006" w:rsidP="00814700">
            <w:pPr>
              <w:spacing w:line="276" w:lineRule="auto"/>
              <w:rPr>
                <w:rFonts w:eastAsia="黑体"/>
                <w:sz w:val="24"/>
              </w:rPr>
            </w:pPr>
          </w:p>
        </w:tc>
      </w:tr>
    </w:tbl>
    <w:p w:rsidR="00064734" w:rsidRPr="002F2007" w:rsidRDefault="00064734" w:rsidP="00167006"/>
    <w:sectPr w:rsidR="00064734" w:rsidRPr="002F2007">
      <w:headerReference w:type="even" r:id="rId110"/>
      <w:headerReference w:type="default" r:id="rId111"/>
      <w:footerReference w:type="default" r:id="rId112"/>
      <w:type w:val="continuous"/>
      <w:pgSz w:w="11907" w:h="16840" w:code="9"/>
      <w:pgMar w:top="1134" w:right="1418" w:bottom="85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59" w:rsidRDefault="00F00F59">
      <w:r>
        <w:separator/>
      </w:r>
    </w:p>
  </w:endnote>
  <w:endnote w:type="continuationSeparator" w:id="0">
    <w:p w:rsidR="00F00F59" w:rsidRDefault="00F0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07" w:rsidRDefault="002F2007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43D1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43D13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59" w:rsidRDefault="00F00F59">
      <w:r>
        <w:separator/>
      </w:r>
    </w:p>
  </w:footnote>
  <w:footnote w:type="continuationSeparator" w:id="0">
    <w:p w:rsidR="00F00F59" w:rsidRDefault="00F0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07" w:rsidRDefault="002F2007">
    <w:pPr>
      <w:pStyle w:val="a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1F" w:rsidRDefault="00967C1F" w:rsidP="00F944F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60A9878"/>
    <w:lvl w:ilvl="0" w:tplc="EE7A64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6"/>
    <w:multiLevelType w:val="hybridMultilevel"/>
    <w:tmpl w:val="61625D20"/>
    <w:lvl w:ilvl="0" w:tplc="EA6CBD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922078"/>
    <w:multiLevelType w:val="hybridMultilevel"/>
    <w:tmpl w:val="38348F26"/>
    <w:lvl w:ilvl="0" w:tplc="307ECA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E3542"/>
    <w:multiLevelType w:val="hybridMultilevel"/>
    <w:tmpl w:val="9F1A49D8"/>
    <w:lvl w:ilvl="0" w:tplc="752EF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5F116D"/>
    <w:multiLevelType w:val="hybridMultilevel"/>
    <w:tmpl w:val="5156A2F0"/>
    <w:lvl w:ilvl="0" w:tplc="C5BC5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CB424B"/>
    <w:multiLevelType w:val="hybridMultilevel"/>
    <w:tmpl w:val="F8BAA182"/>
    <w:lvl w:ilvl="0" w:tplc="761EE38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7E72D8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900FF7"/>
    <w:multiLevelType w:val="hybridMultilevel"/>
    <w:tmpl w:val="4A40CF12"/>
    <w:lvl w:ilvl="0" w:tplc="411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E786B19"/>
    <w:multiLevelType w:val="hybridMultilevel"/>
    <w:tmpl w:val="F672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8B48EA"/>
    <w:multiLevelType w:val="hybridMultilevel"/>
    <w:tmpl w:val="5FA00E6C"/>
    <w:lvl w:ilvl="0" w:tplc="0A18864A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9E0F66"/>
    <w:multiLevelType w:val="hybridMultilevel"/>
    <w:tmpl w:val="69A07E3A"/>
    <w:lvl w:ilvl="0" w:tplc="B088C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9047B5"/>
    <w:multiLevelType w:val="hybridMultilevel"/>
    <w:tmpl w:val="80EA1868"/>
    <w:lvl w:ilvl="0" w:tplc="B088C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980153"/>
    <w:multiLevelType w:val="hybridMultilevel"/>
    <w:tmpl w:val="EE7EF012"/>
    <w:lvl w:ilvl="0" w:tplc="97E24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43298B"/>
    <w:multiLevelType w:val="hybridMultilevel"/>
    <w:tmpl w:val="E6A007CA"/>
    <w:lvl w:ilvl="0" w:tplc="71180226">
      <w:start w:val="4"/>
      <w:numFmt w:val="japaneseCounting"/>
      <w:lvlText w:val="%1、"/>
      <w:lvlJc w:val="left"/>
      <w:pPr>
        <w:ind w:left="48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4D0E76"/>
    <w:multiLevelType w:val="hybridMultilevel"/>
    <w:tmpl w:val="ABC40162"/>
    <w:lvl w:ilvl="0" w:tplc="7A22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64974614"/>
    <w:multiLevelType w:val="hybridMultilevel"/>
    <w:tmpl w:val="41281812"/>
    <w:lvl w:ilvl="0" w:tplc="68B6A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EE74BE"/>
    <w:multiLevelType w:val="hybridMultilevel"/>
    <w:tmpl w:val="7662F976"/>
    <w:lvl w:ilvl="0" w:tplc="68B6A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CE0BA7"/>
    <w:multiLevelType w:val="hybridMultilevel"/>
    <w:tmpl w:val="5B4AB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4449A7"/>
    <w:multiLevelType w:val="hybridMultilevel"/>
    <w:tmpl w:val="814E30C6"/>
    <w:lvl w:ilvl="0" w:tplc="B088C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727C9B"/>
    <w:multiLevelType w:val="hybridMultilevel"/>
    <w:tmpl w:val="9F1A49D8"/>
    <w:lvl w:ilvl="0" w:tplc="752EF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384C2F"/>
    <w:multiLevelType w:val="hybridMultilevel"/>
    <w:tmpl w:val="4FB69304"/>
    <w:lvl w:ilvl="0" w:tplc="CAC6AE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9"/>
  </w:num>
  <w:num w:numId="7">
    <w:abstractNumId w:val="5"/>
  </w:num>
  <w:num w:numId="8">
    <w:abstractNumId w:val="8"/>
  </w:num>
  <w:num w:numId="9">
    <w:abstractNumId w:val="12"/>
  </w:num>
  <w:num w:numId="10">
    <w:abstractNumId w:val="20"/>
  </w:num>
  <w:num w:numId="11">
    <w:abstractNumId w:val="17"/>
  </w:num>
  <w:num w:numId="12">
    <w:abstractNumId w:val="9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A"/>
    <w:rsid w:val="00013DE8"/>
    <w:rsid w:val="000267B6"/>
    <w:rsid w:val="00034163"/>
    <w:rsid w:val="0004284D"/>
    <w:rsid w:val="00064734"/>
    <w:rsid w:val="000764E7"/>
    <w:rsid w:val="000B736E"/>
    <w:rsid w:val="00100FBF"/>
    <w:rsid w:val="00101DC1"/>
    <w:rsid w:val="00122E3A"/>
    <w:rsid w:val="0015269F"/>
    <w:rsid w:val="00166FFA"/>
    <w:rsid w:val="00167006"/>
    <w:rsid w:val="0019061F"/>
    <w:rsid w:val="0019584B"/>
    <w:rsid w:val="001A4FD0"/>
    <w:rsid w:val="001B001D"/>
    <w:rsid w:val="001C2F1A"/>
    <w:rsid w:val="001E39C5"/>
    <w:rsid w:val="001E783D"/>
    <w:rsid w:val="00216A44"/>
    <w:rsid w:val="002300E7"/>
    <w:rsid w:val="002465CA"/>
    <w:rsid w:val="0028386A"/>
    <w:rsid w:val="00283F94"/>
    <w:rsid w:val="00284B2B"/>
    <w:rsid w:val="0028711F"/>
    <w:rsid w:val="00296266"/>
    <w:rsid w:val="002A036D"/>
    <w:rsid w:val="002C3FB2"/>
    <w:rsid w:val="002C586F"/>
    <w:rsid w:val="002C6E2E"/>
    <w:rsid w:val="002D1B39"/>
    <w:rsid w:val="002F2007"/>
    <w:rsid w:val="002F5BAA"/>
    <w:rsid w:val="0031504F"/>
    <w:rsid w:val="00327C8F"/>
    <w:rsid w:val="00334798"/>
    <w:rsid w:val="003453CE"/>
    <w:rsid w:val="00357B28"/>
    <w:rsid w:val="003658DC"/>
    <w:rsid w:val="003B5835"/>
    <w:rsid w:val="003D1914"/>
    <w:rsid w:val="003F43B5"/>
    <w:rsid w:val="00401652"/>
    <w:rsid w:val="0041293E"/>
    <w:rsid w:val="004639C8"/>
    <w:rsid w:val="0049652E"/>
    <w:rsid w:val="004B5D2D"/>
    <w:rsid w:val="004B5DB8"/>
    <w:rsid w:val="004B70C0"/>
    <w:rsid w:val="004C381C"/>
    <w:rsid w:val="004D31B3"/>
    <w:rsid w:val="004D6B75"/>
    <w:rsid w:val="004E6746"/>
    <w:rsid w:val="004F047F"/>
    <w:rsid w:val="00514B55"/>
    <w:rsid w:val="00532977"/>
    <w:rsid w:val="00543930"/>
    <w:rsid w:val="005533CA"/>
    <w:rsid w:val="00555641"/>
    <w:rsid w:val="00572769"/>
    <w:rsid w:val="0059148F"/>
    <w:rsid w:val="00592423"/>
    <w:rsid w:val="005A6326"/>
    <w:rsid w:val="005B6B10"/>
    <w:rsid w:val="005D35F9"/>
    <w:rsid w:val="005D48D7"/>
    <w:rsid w:val="00645208"/>
    <w:rsid w:val="006B7679"/>
    <w:rsid w:val="006E5D99"/>
    <w:rsid w:val="006F27C2"/>
    <w:rsid w:val="006F5143"/>
    <w:rsid w:val="006F58C4"/>
    <w:rsid w:val="0070434F"/>
    <w:rsid w:val="00743D13"/>
    <w:rsid w:val="007557D1"/>
    <w:rsid w:val="007563FE"/>
    <w:rsid w:val="00781A2A"/>
    <w:rsid w:val="007A5BD1"/>
    <w:rsid w:val="007B6860"/>
    <w:rsid w:val="007C273F"/>
    <w:rsid w:val="007C5242"/>
    <w:rsid w:val="00814700"/>
    <w:rsid w:val="00836173"/>
    <w:rsid w:val="00844AD0"/>
    <w:rsid w:val="008552B7"/>
    <w:rsid w:val="00862485"/>
    <w:rsid w:val="008667B3"/>
    <w:rsid w:val="00867A6F"/>
    <w:rsid w:val="008C25BC"/>
    <w:rsid w:val="008E3E66"/>
    <w:rsid w:val="008E4A3C"/>
    <w:rsid w:val="00967C1F"/>
    <w:rsid w:val="0097791F"/>
    <w:rsid w:val="009C6A28"/>
    <w:rsid w:val="009E7E16"/>
    <w:rsid w:val="00A17892"/>
    <w:rsid w:val="00A26ABC"/>
    <w:rsid w:val="00A42541"/>
    <w:rsid w:val="00A45624"/>
    <w:rsid w:val="00A54D26"/>
    <w:rsid w:val="00A74646"/>
    <w:rsid w:val="00A76C02"/>
    <w:rsid w:val="00AB4279"/>
    <w:rsid w:val="00AC7669"/>
    <w:rsid w:val="00AD0B25"/>
    <w:rsid w:val="00B03EB7"/>
    <w:rsid w:val="00B41230"/>
    <w:rsid w:val="00B566E4"/>
    <w:rsid w:val="00B64DFB"/>
    <w:rsid w:val="00B80A95"/>
    <w:rsid w:val="00B85AF5"/>
    <w:rsid w:val="00BA1878"/>
    <w:rsid w:val="00BC4DFA"/>
    <w:rsid w:val="00C32274"/>
    <w:rsid w:val="00CA2261"/>
    <w:rsid w:val="00CD65BE"/>
    <w:rsid w:val="00D05B0F"/>
    <w:rsid w:val="00D3516A"/>
    <w:rsid w:val="00D52022"/>
    <w:rsid w:val="00DC2731"/>
    <w:rsid w:val="00DD4188"/>
    <w:rsid w:val="00DE03FF"/>
    <w:rsid w:val="00E046CE"/>
    <w:rsid w:val="00E0615D"/>
    <w:rsid w:val="00E21B7A"/>
    <w:rsid w:val="00E35B33"/>
    <w:rsid w:val="00E5496C"/>
    <w:rsid w:val="00E93ECD"/>
    <w:rsid w:val="00EB1BC0"/>
    <w:rsid w:val="00F00F59"/>
    <w:rsid w:val="00F175A3"/>
    <w:rsid w:val="00F35D66"/>
    <w:rsid w:val="00F36C6B"/>
    <w:rsid w:val="00F46759"/>
    <w:rsid w:val="00F751C9"/>
    <w:rsid w:val="00F905E1"/>
    <w:rsid w:val="00F9071B"/>
    <w:rsid w:val="00F944FA"/>
    <w:rsid w:val="00FB75EA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6951F1D-8D58-45FF-8A0F-D545BA1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rsid w:val="00284B2B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content">
    <w:name w:val="content"/>
    <w:basedOn w:val="a0"/>
    <w:rsid w:val="00327C8F"/>
  </w:style>
  <w:style w:type="character" w:customStyle="1" w:styleId="astyle17">
    <w:name w:val="a style17"/>
    <w:basedOn w:val="a0"/>
    <w:rsid w:val="00327C8F"/>
  </w:style>
  <w:style w:type="paragraph" w:styleId="a7">
    <w:name w:val="Plain Text"/>
    <w:basedOn w:val="a"/>
    <w:link w:val="a8"/>
    <w:rsid w:val="00327C8F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327C8F"/>
    <w:rPr>
      <w:rFonts w:ascii="宋体" w:hAnsi="Courier New"/>
      <w:kern w:val="2"/>
      <w:sz w:val="21"/>
    </w:rPr>
  </w:style>
  <w:style w:type="table" w:styleId="a9">
    <w:name w:val="Table Grid"/>
    <w:basedOn w:val="a1"/>
    <w:rsid w:val="00327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4639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rsid w:val="00836173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34"/>
    <w:qFormat/>
    <w:rsid w:val="00100FBF"/>
    <w:pPr>
      <w:ind w:firstLineChars="200" w:firstLine="420"/>
    </w:pPr>
  </w:style>
  <w:style w:type="paragraph" w:styleId="ad">
    <w:name w:val="Balloon Text"/>
    <w:basedOn w:val="a"/>
    <w:link w:val="ae"/>
    <w:rsid w:val="0028711F"/>
    <w:rPr>
      <w:sz w:val="18"/>
      <w:szCs w:val="18"/>
    </w:rPr>
  </w:style>
  <w:style w:type="character" w:customStyle="1" w:styleId="ae">
    <w:name w:val="批注框文本 字符"/>
    <w:basedOn w:val="a0"/>
    <w:link w:val="ad"/>
    <w:rsid w:val="002871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e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87" Type="http://schemas.openxmlformats.org/officeDocument/2006/relationships/image" Target="media/image41.emf"/><Relationship Id="rId102" Type="http://schemas.openxmlformats.org/officeDocument/2006/relationships/oleObject" Target="embeddings/oleObject48.bin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9.png"/><Relationship Id="rId108" Type="http://schemas.openxmlformats.org/officeDocument/2006/relationships/image" Target="media/image5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6" Type="http://schemas.openxmlformats.org/officeDocument/2006/relationships/image" Target="media/image51.emf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png"/><Relationship Id="rId104" Type="http://schemas.openxmlformats.org/officeDocument/2006/relationships/image" Target="media/image50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2487</Words>
  <Characters>3245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昆明理工大学2006年硕士生招生入学考试试题</vt:lpstr>
    </vt:vector>
  </TitlesOfParts>
  <Company>jiannan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昆明理工大学硕士生招生入学考试试题</dc:title>
  <dc:subject/>
  <dc:creator>yzs</dc:creator>
  <cp:keywords/>
  <cp:lastModifiedBy>Yuehai Shen</cp:lastModifiedBy>
  <cp:revision>16</cp:revision>
  <cp:lastPrinted>2017-11-28T08:17:00Z</cp:lastPrinted>
  <dcterms:created xsi:type="dcterms:W3CDTF">2017-11-28T05:45:00Z</dcterms:created>
  <dcterms:modified xsi:type="dcterms:W3CDTF">2017-11-28T08:33:00Z</dcterms:modified>
</cp:coreProperties>
</file>