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E5" w:rsidRDefault="00642EE5">
      <w:pPr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2016</w:t>
      </w:r>
      <w:r>
        <w:rPr>
          <w:rFonts w:ascii="宋体" w:hAnsi="宋体" w:hint="eastAsia"/>
          <w:b/>
          <w:sz w:val="32"/>
          <w:szCs w:val="32"/>
        </w:rPr>
        <w:t>年硕士研究生招生入学考试试题</w:t>
      </w:r>
      <w:r>
        <w:rPr>
          <w:rFonts w:ascii="宋体" w:hAnsi="宋体"/>
          <w:b/>
          <w:sz w:val="32"/>
          <w:szCs w:val="32"/>
        </w:rPr>
        <w:t>(A</w:t>
      </w:r>
      <w:r>
        <w:rPr>
          <w:rFonts w:ascii="宋体" w:hAnsi="宋体" w:hint="eastAsia"/>
          <w:b/>
          <w:sz w:val="32"/>
          <w:szCs w:val="32"/>
        </w:rPr>
        <w:t>卷</w:t>
      </w:r>
      <w:r>
        <w:rPr>
          <w:rFonts w:ascii="宋体" w:hAnsi="宋体"/>
          <w:b/>
          <w:sz w:val="32"/>
          <w:szCs w:val="32"/>
        </w:rPr>
        <w:t>)</w:t>
      </w:r>
    </w:p>
    <w:p w:rsidR="00642EE5" w:rsidRDefault="00642EE5">
      <w:pPr>
        <w:spacing w:line="240" w:lineRule="atLeast"/>
        <w:rPr>
          <w:rFonts w:eastAsia="黑体"/>
        </w:rPr>
      </w:pPr>
    </w:p>
    <w:p w:rsidR="00642EE5" w:rsidRDefault="00642EE5" w:rsidP="009354E3">
      <w:pPr>
        <w:ind w:firstLineChars="200" w:firstLine="316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/>
          <w:sz w:val="24"/>
        </w:rPr>
        <w:t xml:space="preserve">808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>：土地管理学总论</w:t>
      </w:r>
    </w:p>
    <w:p w:rsidR="00642EE5" w:rsidRPr="001164B3" w:rsidRDefault="00642EE5" w:rsidP="003B2489">
      <w:pPr>
        <w:rPr>
          <w:rFonts w:eastAsia="黑体"/>
          <w:sz w:val="18"/>
          <w:szCs w:val="18"/>
        </w:rPr>
      </w:pPr>
    </w:p>
    <w:p w:rsidR="00642EE5" w:rsidRDefault="00642EE5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642EE5" w:rsidRDefault="00642EE5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642EE5" w:rsidRDefault="00642EE5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642EE5" w:rsidRDefault="00642EE5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642EE5" w:rsidRDefault="00642EE5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642EE5" w:rsidTr="00465242">
        <w:trPr>
          <w:trHeight w:val="10419"/>
        </w:trPr>
        <w:tc>
          <w:tcPr>
            <w:tcW w:w="9030" w:type="dxa"/>
          </w:tcPr>
          <w:p w:rsidR="00642EE5" w:rsidRPr="00DE3E9D" w:rsidRDefault="00642EE5" w:rsidP="000F3B25">
            <w:pPr>
              <w:snapToGrid w:val="0"/>
              <w:spacing w:line="360" w:lineRule="auto"/>
              <w:rPr>
                <w:b/>
                <w:bCs/>
                <w:szCs w:val="21"/>
              </w:rPr>
            </w:pPr>
            <w:r w:rsidRPr="00DE3E9D">
              <w:rPr>
                <w:rFonts w:hint="eastAsia"/>
                <w:b/>
                <w:bCs/>
                <w:szCs w:val="21"/>
              </w:rPr>
              <w:t>一、解释下列基本概念（每题</w:t>
            </w:r>
            <w:r w:rsidRPr="00DE3E9D">
              <w:rPr>
                <w:b/>
                <w:bCs/>
                <w:szCs w:val="21"/>
              </w:rPr>
              <w:t>5</w:t>
            </w:r>
            <w:r w:rsidRPr="00DE3E9D">
              <w:rPr>
                <w:rFonts w:hint="eastAsia"/>
                <w:b/>
                <w:bCs/>
                <w:szCs w:val="21"/>
              </w:rPr>
              <w:t>分，共</w:t>
            </w:r>
            <w:r w:rsidRPr="00DE3E9D">
              <w:rPr>
                <w:b/>
                <w:bCs/>
                <w:szCs w:val="21"/>
              </w:rPr>
              <w:t>40</w:t>
            </w:r>
            <w:r w:rsidRPr="00DE3E9D">
              <w:rPr>
                <w:rFonts w:hint="eastAsia"/>
                <w:b/>
                <w:bCs/>
                <w:szCs w:val="21"/>
              </w:rPr>
              <w:t>分）</w:t>
            </w:r>
          </w:p>
          <w:p w:rsidR="00642EE5" w:rsidRPr="009354E3" w:rsidRDefault="00642EE5" w:rsidP="000F3B25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/>
                <w:szCs w:val="21"/>
              </w:rPr>
            </w:pPr>
            <w:r w:rsidRPr="009354E3">
              <w:rPr>
                <w:rFonts w:hint="eastAsia"/>
                <w:color w:val="000000"/>
                <w:szCs w:val="21"/>
              </w:rPr>
              <w:t>土地与土地利用</w:t>
            </w:r>
          </w:p>
          <w:p w:rsidR="00642EE5" w:rsidRPr="009354E3" w:rsidRDefault="00642EE5" w:rsidP="000F3B25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/>
                <w:szCs w:val="21"/>
              </w:rPr>
            </w:pPr>
            <w:r w:rsidRPr="009354E3">
              <w:rPr>
                <w:rFonts w:ascii="宋体" w:hAnsi="宋体" w:hint="eastAsia"/>
                <w:szCs w:val="21"/>
              </w:rPr>
              <w:t>土地管理学的基本任务</w:t>
            </w:r>
          </w:p>
          <w:p w:rsidR="00642EE5" w:rsidRPr="009354E3" w:rsidRDefault="00642EE5" w:rsidP="000F3B25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/>
                <w:szCs w:val="21"/>
              </w:rPr>
            </w:pPr>
            <w:r w:rsidRPr="009354E3">
              <w:rPr>
                <w:rFonts w:ascii="宋体" w:hAnsi="宋体" w:hint="eastAsia"/>
                <w:szCs w:val="21"/>
              </w:rPr>
              <w:t>土地征用</w:t>
            </w:r>
          </w:p>
          <w:p w:rsidR="00642EE5" w:rsidRPr="009354E3" w:rsidRDefault="00642EE5" w:rsidP="000F3B25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rFonts w:ascii="宋体"/>
                <w:szCs w:val="21"/>
              </w:rPr>
            </w:pPr>
            <w:r w:rsidRPr="009354E3">
              <w:rPr>
                <w:rFonts w:hint="eastAsia"/>
                <w:color w:val="000000"/>
                <w:szCs w:val="21"/>
              </w:rPr>
              <w:t>土地利用总体规划</w:t>
            </w:r>
          </w:p>
          <w:p w:rsidR="00642EE5" w:rsidRPr="009354E3" w:rsidRDefault="00642EE5" w:rsidP="000F3B25">
            <w:pPr>
              <w:numPr>
                <w:ilvl w:val="1"/>
                <w:numId w:val="3"/>
              </w:numPr>
              <w:tabs>
                <w:tab w:val="clear" w:pos="780"/>
                <w:tab w:val="num" w:pos="570"/>
              </w:tabs>
              <w:adjustRightInd w:val="0"/>
              <w:snapToGrid w:val="0"/>
              <w:spacing w:line="360" w:lineRule="auto"/>
              <w:ind w:left="777" w:hanging="357"/>
              <w:rPr>
                <w:rFonts w:ascii="宋体"/>
                <w:szCs w:val="21"/>
              </w:rPr>
            </w:pPr>
            <w:r w:rsidRPr="009354E3">
              <w:rPr>
                <w:rFonts w:hint="eastAsia"/>
                <w:color w:val="000000"/>
                <w:szCs w:val="21"/>
              </w:rPr>
              <w:t>土地需求量预测</w:t>
            </w:r>
          </w:p>
          <w:p w:rsidR="00642EE5" w:rsidRPr="009354E3" w:rsidRDefault="00642EE5" w:rsidP="000F3B25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color w:val="000000"/>
                <w:szCs w:val="21"/>
              </w:rPr>
            </w:pPr>
            <w:r w:rsidRPr="009354E3">
              <w:rPr>
                <w:rFonts w:hint="eastAsia"/>
                <w:color w:val="000000"/>
                <w:szCs w:val="21"/>
              </w:rPr>
              <w:t>土地利用管理</w:t>
            </w:r>
          </w:p>
          <w:p w:rsidR="00642EE5" w:rsidRPr="009354E3" w:rsidRDefault="00642EE5" w:rsidP="000F3B25">
            <w:pPr>
              <w:numPr>
                <w:ilvl w:val="1"/>
                <w:numId w:val="3"/>
              </w:numPr>
              <w:tabs>
                <w:tab w:val="clear" w:pos="780"/>
                <w:tab w:val="num" w:pos="570"/>
              </w:tabs>
              <w:adjustRightInd w:val="0"/>
              <w:snapToGrid w:val="0"/>
              <w:spacing w:line="360" w:lineRule="auto"/>
              <w:ind w:left="777" w:hanging="357"/>
              <w:rPr>
                <w:rFonts w:ascii="宋体"/>
                <w:szCs w:val="21"/>
              </w:rPr>
            </w:pPr>
            <w:r w:rsidRPr="009354E3">
              <w:rPr>
                <w:rFonts w:ascii="宋体" w:hAnsi="宋体" w:hint="eastAsia"/>
                <w:szCs w:val="21"/>
              </w:rPr>
              <w:t>初始土地登记</w:t>
            </w:r>
          </w:p>
          <w:p w:rsidR="00642EE5" w:rsidRPr="009354E3" w:rsidRDefault="00642EE5" w:rsidP="000F3B25">
            <w:pPr>
              <w:numPr>
                <w:ilvl w:val="1"/>
                <w:numId w:val="3"/>
              </w:numPr>
              <w:adjustRightInd w:val="0"/>
              <w:snapToGrid w:val="0"/>
              <w:spacing w:line="360" w:lineRule="auto"/>
              <w:ind w:left="777" w:hanging="357"/>
              <w:rPr>
                <w:color w:val="000000"/>
                <w:szCs w:val="21"/>
              </w:rPr>
            </w:pPr>
            <w:r w:rsidRPr="009354E3">
              <w:rPr>
                <w:rFonts w:hint="eastAsia"/>
                <w:color w:val="000000"/>
                <w:szCs w:val="21"/>
              </w:rPr>
              <w:t>土地利用程度和土地利用效益</w:t>
            </w:r>
          </w:p>
          <w:p w:rsidR="00642EE5" w:rsidRPr="00540197" w:rsidRDefault="00642EE5" w:rsidP="000F3B25">
            <w:pPr>
              <w:snapToGrid w:val="0"/>
              <w:spacing w:line="360" w:lineRule="auto"/>
              <w:rPr>
                <w:rFonts w:ascii="Calibri" w:hAnsi="Calibri"/>
                <w:b/>
                <w:bCs/>
                <w:szCs w:val="21"/>
              </w:rPr>
            </w:pPr>
            <w:r w:rsidRPr="00DE3E9D">
              <w:rPr>
                <w:rFonts w:hint="eastAsia"/>
                <w:b/>
                <w:bCs/>
                <w:szCs w:val="21"/>
              </w:rPr>
              <w:t>二、简答题（每题</w:t>
            </w:r>
            <w:r w:rsidRPr="00DE3E9D">
              <w:rPr>
                <w:b/>
                <w:bCs/>
                <w:szCs w:val="21"/>
              </w:rPr>
              <w:t>10</w:t>
            </w:r>
            <w:r w:rsidRPr="00DE3E9D">
              <w:rPr>
                <w:rFonts w:hint="eastAsia"/>
                <w:b/>
                <w:bCs/>
                <w:szCs w:val="21"/>
              </w:rPr>
              <w:t>分，共</w:t>
            </w:r>
            <w:r w:rsidRPr="00DE3E9D">
              <w:rPr>
                <w:b/>
                <w:bCs/>
                <w:szCs w:val="21"/>
              </w:rPr>
              <w:t>60</w:t>
            </w:r>
            <w:r w:rsidRPr="00DE3E9D">
              <w:rPr>
                <w:rFonts w:hint="eastAsia"/>
                <w:b/>
                <w:bCs/>
                <w:szCs w:val="21"/>
              </w:rPr>
              <w:t>分）</w:t>
            </w:r>
          </w:p>
          <w:p w:rsidR="00642EE5" w:rsidRPr="009354E3" w:rsidRDefault="00642EE5" w:rsidP="00E077A8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ascii="Calibri" w:hAnsi="Calibri"/>
                <w:color w:val="000000"/>
                <w:szCs w:val="21"/>
              </w:rPr>
            </w:pPr>
            <w:r w:rsidRPr="009354E3">
              <w:rPr>
                <w:rFonts w:ascii="Calibri" w:hAnsi="Calibri" w:hint="eastAsia"/>
                <w:color w:val="000000"/>
                <w:szCs w:val="21"/>
              </w:rPr>
              <w:t>简述土地资源可持续利用的内涵。</w:t>
            </w:r>
          </w:p>
          <w:p w:rsidR="00642EE5" w:rsidRPr="009354E3" w:rsidRDefault="00642EE5" w:rsidP="00E077A8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firstLineChars="0"/>
              <w:rPr>
                <w:rFonts w:ascii="宋体"/>
                <w:szCs w:val="21"/>
              </w:rPr>
            </w:pPr>
            <w:r w:rsidRPr="009354E3">
              <w:rPr>
                <w:rFonts w:ascii="宋体" w:hAnsi="宋体" w:hint="eastAsia"/>
                <w:szCs w:val="21"/>
              </w:rPr>
              <w:t>简述我国国有土地使用权出租与抵押的区别与联系。</w:t>
            </w:r>
          </w:p>
          <w:p w:rsidR="00642EE5" w:rsidRPr="009354E3" w:rsidRDefault="00642EE5" w:rsidP="00E077A8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9354E3">
              <w:rPr>
                <w:rFonts w:hint="eastAsia"/>
                <w:color w:val="000000"/>
                <w:szCs w:val="21"/>
              </w:rPr>
              <w:t>简述当前我国土地管理的基本任务。</w:t>
            </w:r>
          </w:p>
          <w:p w:rsidR="00642EE5" w:rsidRPr="009354E3" w:rsidRDefault="00642EE5" w:rsidP="00E077A8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9354E3">
              <w:rPr>
                <w:rFonts w:hint="eastAsia"/>
                <w:color w:val="000000"/>
                <w:szCs w:val="21"/>
              </w:rPr>
              <w:t>简述我国国有土地使用权出让与转让的区别和联系。</w:t>
            </w:r>
          </w:p>
          <w:p w:rsidR="00642EE5" w:rsidRPr="009354E3" w:rsidRDefault="00642EE5" w:rsidP="00E077A8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9354E3">
              <w:rPr>
                <w:rFonts w:hint="eastAsia"/>
                <w:color w:val="000000"/>
                <w:szCs w:val="21"/>
              </w:rPr>
              <w:t>简述土地利用结构调整的内容和作用。</w:t>
            </w:r>
          </w:p>
          <w:p w:rsidR="00642EE5" w:rsidRPr="009354E3" w:rsidRDefault="00642EE5" w:rsidP="00E077A8">
            <w:pPr>
              <w:numPr>
                <w:ilvl w:val="0"/>
                <w:numId w:val="4"/>
              </w:numPr>
              <w:snapToGrid w:val="0"/>
              <w:spacing w:line="360" w:lineRule="auto"/>
              <w:ind w:left="777" w:hanging="357"/>
              <w:rPr>
                <w:rFonts w:ascii="宋体"/>
                <w:szCs w:val="21"/>
              </w:rPr>
            </w:pPr>
            <w:r w:rsidRPr="009354E3">
              <w:rPr>
                <w:rFonts w:ascii="宋体" w:hAnsi="宋体" w:hint="eastAsia"/>
                <w:color w:val="000000"/>
                <w:szCs w:val="21"/>
              </w:rPr>
              <w:t>简述土地整理的概念与分类。</w:t>
            </w:r>
          </w:p>
          <w:p w:rsidR="00642EE5" w:rsidRPr="00DE3E9D" w:rsidRDefault="00642EE5" w:rsidP="000F3B25">
            <w:pPr>
              <w:snapToGrid w:val="0"/>
              <w:spacing w:line="360" w:lineRule="auto"/>
              <w:rPr>
                <w:b/>
                <w:bCs/>
                <w:szCs w:val="21"/>
              </w:rPr>
            </w:pPr>
            <w:r w:rsidRPr="00DE3E9D">
              <w:rPr>
                <w:rFonts w:hint="eastAsia"/>
                <w:b/>
                <w:bCs/>
                <w:szCs w:val="21"/>
              </w:rPr>
              <w:t>三、论述题（每题</w:t>
            </w:r>
            <w:r w:rsidRPr="00DE3E9D">
              <w:rPr>
                <w:b/>
                <w:bCs/>
                <w:szCs w:val="21"/>
              </w:rPr>
              <w:t>25</w:t>
            </w:r>
            <w:r w:rsidRPr="00DE3E9D">
              <w:rPr>
                <w:rFonts w:hint="eastAsia"/>
                <w:b/>
                <w:bCs/>
                <w:szCs w:val="21"/>
              </w:rPr>
              <w:t>分，共</w:t>
            </w:r>
            <w:r w:rsidRPr="00DE3E9D">
              <w:rPr>
                <w:b/>
                <w:bCs/>
                <w:szCs w:val="21"/>
              </w:rPr>
              <w:t>50</w:t>
            </w:r>
            <w:r w:rsidRPr="00DE3E9D">
              <w:rPr>
                <w:rFonts w:hint="eastAsia"/>
                <w:b/>
                <w:bCs/>
                <w:szCs w:val="21"/>
              </w:rPr>
              <w:t>分）</w:t>
            </w:r>
          </w:p>
          <w:p w:rsidR="00642EE5" w:rsidRPr="009354E3" w:rsidRDefault="00642EE5" w:rsidP="00E077A8">
            <w:pPr>
              <w:snapToGrid w:val="0"/>
              <w:spacing w:line="360" w:lineRule="auto"/>
              <w:ind w:left="420"/>
              <w:rPr>
                <w:color w:val="000000"/>
                <w:szCs w:val="21"/>
              </w:rPr>
            </w:pPr>
            <w:r w:rsidRPr="009354E3">
              <w:rPr>
                <w:szCs w:val="21"/>
              </w:rPr>
              <w:t xml:space="preserve">1. </w:t>
            </w:r>
            <w:r w:rsidRPr="009354E3">
              <w:rPr>
                <w:rFonts w:ascii="宋体" w:hAnsi="宋体" w:hint="eastAsia"/>
                <w:color w:val="000000"/>
                <w:szCs w:val="21"/>
              </w:rPr>
              <w:t>阐述土地资源优化配置理论的主要内容</w:t>
            </w:r>
            <w:r w:rsidRPr="009354E3">
              <w:rPr>
                <w:rFonts w:hint="eastAsia"/>
                <w:color w:val="000000"/>
                <w:szCs w:val="21"/>
              </w:rPr>
              <w:t>。</w:t>
            </w:r>
          </w:p>
          <w:p w:rsidR="00642EE5" w:rsidRPr="00990861" w:rsidRDefault="00642EE5" w:rsidP="000F3B25">
            <w:pPr>
              <w:snapToGrid w:val="0"/>
              <w:spacing w:line="360" w:lineRule="auto"/>
              <w:ind w:left="420"/>
              <w:rPr>
                <w:b/>
                <w:szCs w:val="21"/>
              </w:rPr>
            </w:pPr>
            <w:r w:rsidRPr="009354E3">
              <w:rPr>
                <w:szCs w:val="21"/>
              </w:rPr>
              <w:t xml:space="preserve">2. </w:t>
            </w:r>
            <w:r w:rsidRPr="009354E3">
              <w:rPr>
                <w:rFonts w:hint="eastAsia"/>
                <w:szCs w:val="21"/>
              </w:rPr>
              <w:t>结合我国土地管理的实际情况，阐述土地管理的主要方法和具体内容。</w:t>
            </w:r>
          </w:p>
          <w:p w:rsidR="00642EE5" w:rsidRDefault="00642EE5" w:rsidP="00E077A8">
            <w:pPr>
              <w:spacing w:line="360" w:lineRule="auto"/>
              <w:rPr>
                <w:rFonts w:ascii="宋体"/>
              </w:rPr>
            </w:pPr>
          </w:p>
          <w:p w:rsidR="00642EE5" w:rsidRPr="006876B7" w:rsidRDefault="00642EE5">
            <w:pPr>
              <w:spacing w:line="360" w:lineRule="auto"/>
              <w:rPr>
                <w:rFonts w:ascii="宋体"/>
              </w:rPr>
            </w:pPr>
          </w:p>
        </w:tc>
      </w:tr>
    </w:tbl>
    <w:p w:rsidR="00642EE5" w:rsidRDefault="00642EE5" w:rsidP="00465242">
      <w:pPr>
        <w:spacing w:line="240" w:lineRule="atLeast"/>
      </w:pPr>
    </w:p>
    <w:sectPr w:rsidR="00642EE5" w:rsidSect="00DC4B28">
      <w:headerReference w:type="even" r:id="rId7"/>
      <w:headerReference w:type="default" r:id="rId8"/>
      <w:footerReference w:type="default" r:id="rId9"/>
      <w:type w:val="continuous"/>
      <w:pgSz w:w="11907" w:h="16840" w:code="9"/>
      <w:pgMar w:top="1418" w:right="1418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E5" w:rsidRDefault="00642EE5">
      <w:r>
        <w:separator/>
      </w:r>
    </w:p>
  </w:endnote>
  <w:endnote w:type="continuationSeparator" w:id="1">
    <w:p w:rsidR="00642EE5" w:rsidRDefault="0064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E5" w:rsidRDefault="00642EE5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E5" w:rsidRDefault="00642EE5">
      <w:r>
        <w:separator/>
      </w:r>
    </w:p>
  </w:footnote>
  <w:footnote w:type="continuationSeparator" w:id="1">
    <w:p w:rsidR="00642EE5" w:rsidRDefault="00642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E5" w:rsidRDefault="00642EE5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E5" w:rsidRDefault="00642EE5" w:rsidP="001E760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078"/>
    <w:multiLevelType w:val="hybridMultilevel"/>
    <w:tmpl w:val="38348F26"/>
    <w:lvl w:ilvl="0" w:tplc="307ECA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8DE63E2"/>
    <w:multiLevelType w:val="hybridMultilevel"/>
    <w:tmpl w:val="5CD86676"/>
    <w:lvl w:ilvl="0" w:tplc="998063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71F7C3A"/>
    <w:multiLevelType w:val="hybridMultilevel"/>
    <w:tmpl w:val="CB3AFFB8"/>
    <w:lvl w:ilvl="0" w:tplc="189A0FF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9980636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366EA4F4">
      <w:start w:val="2"/>
      <w:numFmt w:val="japaneseCounting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BFC8D462">
      <w:start w:val="2"/>
      <w:numFmt w:val="japaneseCounting"/>
      <w:lvlText w:val="%4．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04"/>
    <w:rsid w:val="0002536F"/>
    <w:rsid w:val="000312B6"/>
    <w:rsid w:val="000A4DB5"/>
    <w:rsid w:val="000F3B25"/>
    <w:rsid w:val="001164B3"/>
    <w:rsid w:val="001E7606"/>
    <w:rsid w:val="00213FB3"/>
    <w:rsid w:val="002B2DDE"/>
    <w:rsid w:val="002E1F0D"/>
    <w:rsid w:val="003B2489"/>
    <w:rsid w:val="003C2FD1"/>
    <w:rsid w:val="00465242"/>
    <w:rsid w:val="00540197"/>
    <w:rsid w:val="00543265"/>
    <w:rsid w:val="005572F0"/>
    <w:rsid w:val="00557D68"/>
    <w:rsid w:val="005817D6"/>
    <w:rsid w:val="005845FE"/>
    <w:rsid w:val="00642EE5"/>
    <w:rsid w:val="00660CCA"/>
    <w:rsid w:val="006876B7"/>
    <w:rsid w:val="006B0CBC"/>
    <w:rsid w:val="006D0436"/>
    <w:rsid w:val="00722881"/>
    <w:rsid w:val="0075589D"/>
    <w:rsid w:val="007A0800"/>
    <w:rsid w:val="008222F9"/>
    <w:rsid w:val="00836FFE"/>
    <w:rsid w:val="00843467"/>
    <w:rsid w:val="008529A4"/>
    <w:rsid w:val="008A51A9"/>
    <w:rsid w:val="008B3848"/>
    <w:rsid w:val="00903DD7"/>
    <w:rsid w:val="00917486"/>
    <w:rsid w:val="00917BE8"/>
    <w:rsid w:val="009354E3"/>
    <w:rsid w:val="00990861"/>
    <w:rsid w:val="009C77CD"/>
    <w:rsid w:val="009E241C"/>
    <w:rsid w:val="00AA39C7"/>
    <w:rsid w:val="00B91B4F"/>
    <w:rsid w:val="00CE7441"/>
    <w:rsid w:val="00D266F7"/>
    <w:rsid w:val="00D63CFA"/>
    <w:rsid w:val="00D741FB"/>
    <w:rsid w:val="00DC4B28"/>
    <w:rsid w:val="00DE3E9D"/>
    <w:rsid w:val="00E077A8"/>
    <w:rsid w:val="00E553FE"/>
    <w:rsid w:val="00E80ECE"/>
    <w:rsid w:val="00F4620B"/>
    <w:rsid w:val="00F86FBB"/>
    <w:rsid w:val="00F95615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1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95615"/>
    <w:pPr>
      <w:spacing w:line="360" w:lineRule="auto"/>
      <w:ind w:firstLineChars="200" w:firstLine="4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539"/>
    <w:rPr>
      <w:szCs w:val="24"/>
    </w:rPr>
  </w:style>
  <w:style w:type="paragraph" w:styleId="Footer">
    <w:name w:val="footer"/>
    <w:basedOn w:val="Normal"/>
    <w:link w:val="FooterChar"/>
    <w:uiPriority w:val="99"/>
    <w:rsid w:val="00F95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653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9561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95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653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0F3B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82</Words>
  <Characters>468</Characters>
  <Application>Microsoft Office Outlook</Application>
  <DocSecurity>0</DocSecurity>
  <Lines>0</Lines>
  <Paragraphs>0</Paragraphs>
  <ScaleCrop>false</ScaleCrop>
  <Company>jiannan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subject/>
  <dc:creator>yzs</dc:creator>
  <cp:keywords/>
  <dc:description/>
  <cp:lastModifiedBy>JZhao</cp:lastModifiedBy>
  <cp:revision>8</cp:revision>
  <cp:lastPrinted>2005-10-26T08:56:00Z</cp:lastPrinted>
  <dcterms:created xsi:type="dcterms:W3CDTF">2015-11-29T12:36:00Z</dcterms:created>
  <dcterms:modified xsi:type="dcterms:W3CDTF">2015-11-29T13:16:00Z</dcterms:modified>
</cp:coreProperties>
</file>