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34E6" w:rsidRDefault="002234E6" w:rsidP="00095450">
      <w:pPr>
        <w:jc w:val="center"/>
        <w:rPr>
          <w:b/>
          <w:sz w:val="30"/>
          <w:szCs w:val="30"/>
        </w:rPr>
      </w:pPr>
      <w:r>
        <w:rPr>
          <w:rFonts w:hint="eastAsia"/>
          <w:b/>
          <w:sz w:val="30"/>
          <w:szCs w:val="30"/>
        </w:rPr>
        <w:t>管理科学与工程专业</w:t>
      </w:r>
    </w:p>
    <w:p w:rsidR="002234E6" w:rsidRPr="00095450" w:rsidRDefault="002234E6" w:rsidP="004C1E0A">
      <w:pPr>
        <w:jc w:val="center"/>
        <w:rPr>
          <w:b/>
          <w:sz w:val="30"/>
          <w:szCs w:val="30"/>
        </w:rPr>
      </w:pPr>
      <w:r>
        <w:rPr>
          <w:rFonts w:hint="eastAsia"/>
          <w:b/>
          <w:sz w:val="30"/>
          <w:szCs w:val="30"/>
        </w:rPr>
        <w:t>硕士研究生考试</w:t>
      </w:r>
      <w:r w:rsidRPr="00095450">
        <w:rPr>
          <w:rFonts w:hint="eastAsia"/>
          <w:b/>
          <w:sz w:val="30"/>
          <w:szCs w:val="30"/>
        </w:rPr>
        <w:t>《运筹学》考试大纲</w:t>
      </w:r>
    </w:p>
    <w:p w:rsidR="002234E6" w:rsidRPr="00095450" w:rsidRDefault="002234E6" w:rsidP="00631108">
      <w:pPr>
        <w:widowControl/>
        <w:spacing w:line="360" w:lineRule="auto"/>
        <w:jc w:val="left"/>
        <w:rPr>
          <w:rFonts w:ascii="Verdana" w:hAnsi="Verdana" w:cs="Arial"/>
          <w:kern w:val="0"/>
          <w:sz w:val="18"/>
          <w:szCs w:val="18"/>
        </w:rPr>
      </w:pPr>
    </w:p>
    <w:p w:rsidR="002234E6" w:rsidRDefault="002234E6" w:rsidP="002E2BFB">
      <w:pPr>
        <w:rPr>
          <w:sz w:val="24"/>
        </w:rPr>
      </w:pPr>
      <w:r w:rsidRPr="002E2BFB">
        <w:rPr>
          <w:rFonts w:hint="eastAsia"/>
          <w:b/>
          <w:sz w:val="24"/>
        </w:rPr>
        <w:t>导言：</w:t>
      </w:r>
      <w:r>
        <w:rPr>
          <w:rFonts w:hint="eastAsia"/>
          <w:sz w:val="24"/>
        </w:rPr>
        <w:t>《运筹学》考试科目是管理科学与工程专业和物流与供应链管理专业硕士研究生考试中的专业课考试科目。该科目主要考察考生对运筹学领域的基本知识，基本理论和基本方法的掌握情况，考察考生是否能够灵活运用这些知识、理论和方法分析解决相关专业问题和现实问题，特别是对现实问题的分析与</w:t>
      </w:r>
      <w:r w:rsidRPr="00095450">
        <w:rPr>
          <w:rFonts w:hint="eastAsia"/>
          <w:sz w:val="24"/>
        </w:rPr>
        <w:t>建模</w:t>
      </w:r>
      <w:r>
        <w:rPr>
          <w:rFonts w:hint="eastAsia"/>
          <w:sz w:val="24"/>
        </w:rPr>
        <w:t>能力。《运筹学》考试科目的内容包括线性规划与对偶理论、运输问题、目标规划、整数规划、动态规划、图与网络、网络计划、存储论、对策论、决策分析等内容。</w:t>
      </w:r>
      <w:r w:rsidRPr="00BF4DBE">
        <w:rPr>
          <w:rFonts w:hint="eastAsia"/>
          <w:sz w:val="24"/>
        </w:rPr>
        <w:t>考生可以参考任何覆盖考试大纲内容的教材、参考资料等进行复习。</w:t>
      </w:r>
    </w:p>
    <w:p w:rsidR="002234E6" w:rsidRDefault="002234E6" w:rsidP="00631108">
      <w:pPr>
        <w:widowControl/>
        <w:spacing w:line="360" w:lineRule="auto"/>
        <w:jc w:val="left"/>
        <w:rPr>
          <w:rFonts w:ascii="Verdana" w:hAnsi="Verdana" w:cs="Arial"/>
          <w:kern w:val="0"/>
          <w:sz w:val="18"/>
          <w:szCs w:val="18"/>
        </w:rPr>
      </w:pPr>
    </w:p>
    <w:p w:rsidR="002234E6" w:rsidRDefault="002234E6" w:rsidP="002E2BFB">
      <w:pPr>
        <w:jc w:val="center"/>
        <w:rPr>
          <w:rFonts w:ascii="Times New Roman" w:hAnsi="Times New Roman"/>
          <w:b/>
          <w:sz w:val="24"/>
          <w:szCs w:val="24"/>
        </w:rPr>
      </w:pPr>
      <w:r>
        <w:rPr>
          <w:rFonts w:ascii="Times New Roman" w:hAnsi="Times New Roman" w:hint="eastAsia"/>
          <w:b/>
          <w:sz w:val="24"/>
          <w:szCs w:val="24"/>
        </w:rPr>
        <w:t>《运筹学》</w:t>
      </w:r>
      <w:r w:rsidRPr="002E2BFB">
        <w:rPr>
          <w:rFonts w:ascii="Times New Roman" w:hAnsi="Times New Roman" w:hint="eastAsia"/>
          <w:b/>
          <w:sz w:val="24"/>
          <w:szCs w:val="24"/>
        </w:rPr>
        <w:t>考试大纲</w:t>
      </w:r>
    </w:p>
    <w:p w:rsidR="002234E6" w:rsidRPr="002E2BFB" w:rsidRDefault="002234E6" w:rsidP="002E2BFB">
      <w:pPr>
        <w:jc w:val="center"/>
        <w:rPr>
          <w:rFonts w:ascii="Times New Roman" w:hAnsi="Times New Roman"/>
          <w:b/>
          <w:sz w:val="24"/>
          <w:szCs w:val="24"/>
        </w:rPr>
      </w:pPr>
    </w:p>
    <w:p w:rsidR="002234E6" w:rsidRPr="00F92927" w:rsidRDefault="002234E6" w:rsidP="00F92927">
      <w:pPr>
        <w:pStyle w:val="a3"/>
        <w:widowControl/>
        <w:numPr>
          <w:ilvl w:val="0"/>
          <w:numId w:val="19"/>
        </w:numPr>
        <w:ind w:firstLineChars="0"/>
        <w:jc w:val="left"/>
        <w:rPr>
          <w:rFonts w:ascii="Times New Roman" w:hAnsi="Times New Roman"/>
          <w:szCs w:val="20"/>
        </w:rPr>
      </w:pPr>
      <w:r w:rsidRPr="00F92927">
        <w:rPr>
          <w:rFonts w:ascii="Times New Roman" w:hAnsi="Times New Roman" w:hint="eastAsia"/>
          <w:szCs w:val="20"/>
        </w:rPr>
        <w:t>线性规划与对偶理论</w:t>
      </w:r>
    </w:p>
    <w:p w:rsidR="002234E6" w:rsidRPr="00F92927" w:rsidRDefault="002234E6" w:rsidP="00F92927">
      <w:pPr>
        <w:numPr>
          <w:ilvl w:val="0"/>
          <w:numId w:val="1"/>
        </w:numPr>
        <w:rPr>
          <w:rFonts w:ascii="Times New Roman" w:hAnsi="Times New Roman"/>
          <w:szCs w:val="20"/>
        </w:rPr>
      </w:pPr>
      <w:r w:rsidRPr="00F92927">
        <w:rPr>
          <w:rFonts w:ascii="Times New Roman" w:hAnsi="Times New Roman" w:hint="eastAsia"/>
          <w:szCs w:val="20"/>
        </w:rPr>
        <w:t>线性规划问题及数学模型</w:t>
      </w:r>
    </w:p>
    <w:p w:rsidR="002234E6" w:rsidRPr="00F92927" w:rsidRDefault="002234E6" w:rsidP="00F92927">
      <w:pPr>
        <w:numPr>
          <w:ilvl w:val="0"/>
          <w:numId w:val="1"/>
        </w:numPr>
        <w:rPr>
          <w:rFonts w:ascii="Times New Roman" w:hAnsi="Times New Roman"/>
          <w:szCs w:val="20"/>
        </w:rPr>
      </w:pPr>
      <w:r w:rsidRPr="00F92927">
        <w:rPr>
          <w:rFonts w:ascii="Times New Roman" w:hAnsi="Times New Roman" w:hint="eastAsia"/>
          <w:szCs w:val="20"/>
        </w:rPr>
        <w:t>图解法</w:t>
      </w:r>
    </w:p>
    <w:p w:rsidR="002234E6" w:rsidRPr="00F92927" w:rsidRDefault="002234E6" w:rsidP="00F92927">
      <w:pPr>
        <w:numPr>
          <w:ilvl w:val="0"/>
          <w:numId w:val="1"/>
        </w:numPr>
        <w:rPr>
          <w:rFonts w:ascii="Times New Roman" w:hAnsi="Times New Roman"/>
          <w:szCs w:val="20"/>
        </w:rPr>
      </w:pPr>
      <w:r w:rsidRPr="00F92927">
        <w:rPr>
          <w:rFonts w:ascii="Times New Roman" w:hAnsi="Times New Roman" w:hint="eastAsia"/>
          <w:szCs w:val="20"/>
        </w:rPr>
        <w:t>单纯形法原理与单纯形法计算步骤</w:t>
      </w:r>
    </w:p>
    <w:p w:rsidR="002234E6" w:rsidRPr="00F92927" w:rsidRDefault="002234E6" w:rsidP="00F92927">
      <w:pPr>
        <w:numPr>
          <w:ilvl w:val="0"/>
          <w:numId w:val="1"/>
        </w:numPr>
        <w:rPr>
          <w:rFonts w:ascii="Times New Roman" w:hAnsi="Times New Roman"/>
          <w:szCs w:val="20"/>
        </w:rPr>
      </w:pPr>
      <w:r w:rsidRPr="00F92927">
        <w:rPr>
          <w:rFonts w:ascii="Times New Roman" w:hAnsi="Times New Roman" w:hint="eastAsia"/>
          <w:szCs w:val="20"/>
        </w:rPr>
        <w:t>线性规划的对偶问题</w:t>
      </w:r>
    </w:p>
    <w:p w:rsidR="002234E6" w:rsidRPr="00F92927" w:rsidRDefault="002234E6" w:rsidP="00F92927">
      <w:pPr>
        <w:numPr>
          <w:ilvl w:val="0"/>
          <w:numId w:val="1"/>
        </w:numPr>
        <w:rPr>
          <w:rFonts w:ascii="Times New Roman" w:hAnsi="Times New Roman"/>
          <w:szCs w:val="20"/>
        </w:rPr>
      </w:pPr>
      <w:r w:rsidRPr="00F92927">
        <w:rPr>
          <w:rFonts w:ascii="Times New Roman" w:hAnsi="Times New Roman" w:hint="eastAsia"/>
          <w:szCs w:val="20"/>
        </w:rPr>
        <w:t>对偶问题的基本性质</w:t>
      </w:r>
    </w:p>
    <w:p w:rsidR="002234E6" w:rsidRPr="00F92927" w:rsidRDefault="002234E6" w:rsidP="00F92927">
      <w:pPr>
        <w:numPr>
          <w:ilvl w:val="0"/>
          <w:numId w:val="1"/>
        </w:numPr>
        <w:rPr>
          <w:rFonts w:ascii="Times New Roman" w:hAnsi="Times New Roman"/>
          <w:szCs w:val="20"/>
        </w:rPr>
      </w:pPr>
      <w:r w:rsidRPr="00F92927">
        <w:rPr>
          <w:rFonts w:ascii="Times New Roman" w:hAnsi="Times New Roman" w:hint="eastAsia"/>
          <w:szCs w:val="20"/>
        </w:rPr>
        <w:t>影子价格</w:t>
      </w:r>
    </w:p>
    <w:p w:rsidR="002234E6" w:rsidRPr="00F92927" w:rsidRDefault="002234E6" w:rsidP="00F92927">
      <w:pPr>
        <w:numPr>
          <w:ilvl w:val="0"/>
          <w:numId w:val="1"/>
        </w:numPr>
        <w:rPr>
          <w:rFonts w:ascii="Times New Roman" w:hAnsi="Times New Roman"/>
          <w:szCs w:val="20"/>
        </w:rPr>
      </w:pPr>
      <w:r w:rsidRPr="00F92927">
        <w:rPr>
          <w:rFonts w:ascii="Times New Roman" w:hAnsi="Times New Roman" w:hint="eastAsia"/>
          <w:szCs w:val="20"/>
        </w:rPr>
        <w:t>对偶单纯形法</w:t>
      </w:r>
    </w:p>
    <w:p w:rsidR="002234E6" w:rsidRPr="00F92927" w:rsidRDefault="002234E6" w:rsidP="00F92927">
      <w:pPr>
        <w:numPr>
          <w:ilvl w:val="0"/>
          <w:numId w:val="1"/>
        </w:numPr>
        <w:rPr>
          <w:rFonts w:ascii="Times New Roman" w:hAnsi="Times New Roman"/>
          <w:szCs w:val="20"/>
        </w:rPr>
      </w:pPr>
      <w:r w:rsidRPr="00F92927">
        <w:rPr>
          <w:rFonts w:ascii="Times New Roman" w:hAnsi="Times New Roman" w:hint="eastAsia"/>
          <w:szCs w:val="20"/>
        </w:rPr>
        <w:t>灵敏度分析</w:t>
      </w:r>
    </w:p>
    <w:p w:rsidR="002234E6" w:rsidRPr="00F92927" w:rsidRDefault="002234E6" w:rsidP="00F92927">
      <w:pPr>
        <w:numPr>
          <w:ilvl w:val="0"/>
          <w:numId w:val="1"/>
        </w:numPr>
        <w:rPr>
          <w:rFonts w:ascii="Times New Roman" w:hAnsi="Times New Roman"/>
          <w:szCs w:val="20"/>
        </w:rPr>
      </w:pPr>
      <w:r w:rsidRPr="00F92927">
        <w:rPr>
          <w:rFonts w:ascii="Times New Roman" w:hAnsi="Times New Roman" w:hint="eastAsia"/>
          <w:szCs w:val="20"/>
        </w:rPr>
        <w:t>参数线性规划</w:t>
      </w:r>
    </w:p>
    <w:p w:rsidR="002234E6" w:rsidRPr="00F92927" w:rsidRDefault="002234E6" w:rsidP="00F92927">
      <w:pPr>
        <w:pStyle w:val="a3"/>
        <w:widowControl/>
        <w:numPr>
          <w:ilvl w:val="0"/>
          <w:numId w:val="19"/>
        </w:numPr>
        <w:ind w:firstLineChars="0"/>
        <w:jc w:val="left"/>
        <w:rPr>
          <w:rFonts w:ascii="Times New Roman" w:hAnsi="Times New Roman"/>
          <w:szCs w:val="20"/>
        </w:rPr>
      </w:pPr>
      <w:r w:rsidRPr="00F92927">
        <w:rPr>
          <w:rFonts w:ascii="Times New Roman" w:hAnsi="Times New Roman" w:hint="eastAsia"/>
          <w:szCs w:val="20"/>
        </w:rPr>
        <w:t>运输问题</w:t>
      </w:r>
    </w:p>
    <w:p w:rsidR="002234E6" w:rsidRPr="00F92927" w:rsidRDefault="002234E6" w:rsidP="00F92927">
      <w:pPr>
        <w:numPr>
          <w:ilvl w:val="0"/>
          <w:numId w:val="20"/>
        </w:numPr>
        <w:rPr>
          <w:rFonts w:ascii="Times New Roman" w:hAnsi="Times New Roman"/>
          <w:szCs w:val="20"/>
        </w:rPr>
      </w:pPr>
      <w:r w:rsidRPr="00F92927">
        <w:rPr>
          <w:rFonts w:ascii="Times New Roman" w:hAnsi="Times New Roman" w:hint="eastAsia"/>
          <w:szCs w:val="20"/>
        </w:rPr>
        <w:t>运输问题及其数学模型</w:t>
      </w:r>
    </w:p>
    <w:p w:rsidR="002234E6" w:rsidRPr="00F92927" w:rsidRDefault="002234E6" w:rsidP="00F92927">
      <w:pPr>
        <w:numPr>
          <w:ilvl w:val="0"/>
          <w:numId w:val="20"/>
        </w:numPr>
        <w:rPr>
          <w:rFonts w:ascii="Times New Roman" w:hAnsi="Times New Roman"/>
          <w:szCs w:val="20"/>
        </w:rPr>
      </w:pPr>
      <w:r w:rsidRPr="00F92927">
        <w:rPr>
          <w:rFonts w:ascii="Times New Roman" w:hAnsi="Times New Roman" w:hint="eastAsia"/>
          <w:szCs w:val="20"/>
        </w:rPr>
        <w:t>表上作业法</w:t>
      </w:r>
    </w:p>
    <w:p w:rsidR="002234E6" w:rsidRPr="00F92927" w:rsidRDefault="002234E6" w:rsidP="00F92927">
      <w:pPr>
        <w:numPr>
          <w:ilvl w:val="0"/>
          <w:numId w:val="20"/>
        </w:numPr>
        <w:rPr>
          <w:rFonts w:ascii="Times New Roman" w:hAnsi="Times New Roman"/>
          <w:szCs w:val="20"/>
        </w:rPr>
      </w:pPr>
      <w:r w:rsidRPr="00F92927">
        <w:rPr>
          <w:rFonts w:ascii="Times New Roman" w:hAnsi="Times New Roman" w:hint="eastAsia"/>
          <w:szCs w:val="20"/>
        </w:rPr>
        <w:t>产销不平衡的运输问题及其解法</w:t>
      </w:r>
    </w:p>
    <w:p w:rsidR="002234E6" w:rsidRPr="00F92927" w:rsidRDefault="002234E6" w:rsidP="00F92927">
      <w:pPr>
        <w:pStyle w:val="a3"/>
        <w:widowControl/>
        <w:numPr>
          <w:ilvl w:val="0"/>
          <w:numId w:val="19"/>
        </w:numPr>
        <w:ind w:firstLineChars="0"/>
        <w:jc w:val="left"/>
        <w:rPr>
          <w:rFonts w:ascii="Times New Roman" w:hAnsi="Times New Roman"/>
          <w:szCs w:val="20"/>
        </w:rPr>
      </w:pPr>
      <w:r w:rsidRPr="00F92927">
        <w:rPr>
          <w:rFonts w:ascii="Times New Roman" w:hAnsi="Times New Roman" w:hint="eastAsia"/>
          <w:szCs w:val="20"/>
        </w:rPr>
        <w:t>目标规划</w:t>
      </w:r>
    </w:p>
    <w:p w:rsidR="002234E6" w:rsidRPr="00F92927" w:rsidRDefault="002234E6" w:rsidP="00F92927">
      <w:pPr>
        <w:numPr>
          <w:ilvl w:val="0"/>
          <w:numId w:val="22"/>
        </w:numPr>
        <w:rPr>
          <w:rFonts w:ascii="Times New Roman" w:hAnsi="Times New Roman"/>
          <w:szCs w:val="20"/>
        </w:rPr>
      </w:pPr>
      <w:r w:rsidRPr="00F92927">
        <w:rPr>
          <w:rFonts w:ascii="Times New Roman" w:hAnsi="Times New Roman" w:hint="eastAsia"/>
          <w:szCs w:val="20"/>
        </w:rPr>
        <w:t>目标规划问题及其数学模型</w:t>
      </w:r>
    </w:p>
    <w:p w:rsidR="002234E6" w:rsidRPr="00F92927" w:rsidRDefault="002234E6" w:rsidP="00F92927">
      <w:pPr>
        <w:numPr>
          <w:ilvl w:val="0"/>
          <w:numId w:val="22"/>
        </w:numPr>
        <w:rPr>
          <w:rFonts w:ascii="Times New Roman" w:hAnsi="Times New Roman"/>
          <w:szCs w:val="20"/>
        </w:rPr>
      </w:pPr>
      <w:r w:rsidRPr="00F92927">
        <w:rPr>
          <w:rFonts w:ascii="Times New Roman" w:hAnsi="Times New Roman" w:hint="eastAsia"/>
          <w:szCs w:val="20"/>
        </w:rPr>
        <w:t>解目标规划问题的图解法</w:t>
      </w:r>
    </w:p>
    <w:p w:rsidR="002234E6" w:rsidRPr="00F92927" w:rsidRDefault="002234E6" w:rsidP="00F92927">
      <w:pPr>
        <w:numPr>
          <w:ilvl w:val="0"/>
          <w:numId w:val="22"/>
        </w:numPr>
        <w:rPr>
          <w:rFonts w:ascii="Times New Roman" w:hAnsi="Times New Roman"/>
          <w:szCs w:val="20"/>
        </w:rPr>
      </w:pPr>
      <w:r w:rsidRPr="00F92927">
        <w:rPr>
          <w:rFonts w:ascii="Times New Roman" w:hAnsi="Times New Roman" w:hint="eastAsia"/>
          <w:szCs w:val="20"/>
        </w:rPr>
        <w:t>解目标规划问题的单纯型法</w:t>
      </w:r>
    </w:p>
    <w:p w:rsidR="002234E6" w:rsidRPr="00F92927" w:rsidRDefault="002234E6" w:rsidP="00F92927">
      <w:pPr>
        <w:pStyle w:val="a3"/>
        <w:widowControl/>
        <w:numPr>
          <w:ilvl w:val="0"/>
          <w:numId w:val="19"/>
        </w:numPr>
        <w:ind w:firstLineChars="0"/>
        <w:jc w:val="left"/>
        <w:rPr>
          <w:rFonts w:ascii="Times New Roman" w:hAnsi="Times New Roman"/>
          <w:szCs w:val="20"/>
        </w:rPr>
      </w:pPr>
      <w:r w:rsidRPr="00F92927">
        <w:rPr>
          <w:rFonts w:ascii="Times New Roman" w:hAnsi="Times New Roman" w:hint="eastAsia"/>
          <w:szCs w:val="20"/>
        </w:rPr>
        <w:t>整数规划</w:t>
      </w:r>
    </w:p>
    <w:p w:rsidR="002234E6" w:rsidRPr="00F92927" w:rsidRDefault="002234E6" w:rsidP="00F92927">
      <w:pPr>
        <w:numPr>
          <w:ilvl w:val="0"/>
          <w:numId w:val="23"/>
        </w:numPr>
        <w:rPr>
          <w:rFonts w:ascii="Times New Roman" w:hAnsi="Times New Roman"/>
          <w:szCs w:val="20"/>
        </w:rPr>
      </w:pPr>
      <w:r w:rsidRPr="00F92927">
        <w:rPr>
          <w:rFonts w:ascii="Times New Roman" w:hAnsi="Times New Roman" w:hint="eastAsia"/>
          <w:szCs w:val="20"/>
        </w:rPr>
        <w:t>整数规划的数学模型及其特点</w:t>
      </w:r>
    </w:p>
    <w:p w:rsidR="002234E6" w:rsidRPr="00F92927" w:rsidRDefault="002234E6" w:rsidP="00F92927">
      <w:pPr>
        <w:numPr>
          <w:ilvl w:val="0"/>
          <w:numId w:val="23"/>
        </w:numPr>
        <w:rPr>
          <w:rFonts w:ascii="Times New Roman" w:hAnsi="Times New Roman"/>
          <w:szCs w:val="20"/>
        </w:rPr>
      </w:pPr>
      <w:r w:rsidRPr="00F92927">
        <w:rPr>
          <w:rFonts w:ascii="Times New Roman" w:hAnsi="Times New Roman" w:hint="eastAsia"/>
          <w:szCs w:val="20"/>
        </w:rPr>
        <w:t>整数规划问题的割平面法</w:t>
      </w:r>
      <w:r w:rsidRPr="00F92927">
        <w:rPr>
          <w:rFonts w:ascii="Times New Roman" w:hAnsi="Times New Roman"/>
          <w:szCs w:val="20"/>
        </w:rPr>
        <w:t>*</w:t>
      </w:r>
    </w:p>
    <w:p w:rsidR="002234E6" w:rsidRPr="00F92927" w:rsidRDefault="002234E6" w:rsidP="00F92927">
      <w:pPr>
        <w:numPr>
          <w:ilvl w:val="0"/>
          <w:numId w:val="23"/>
        </w:numPr>
        <w:rPr>
          <w:rFonts w:ascii="Times New Roman" w:hAnsi="Times New Roman"/>
          <w:szCs w:val="20"/>
        </w:rPr>
      </w:pPr>
      <w:r w:rsidRPr="00F92927">
        <w:rPr>
          <w:rFonts w:ascii="Times New Roman" w:hAnsi="Times New Roman" w:hint="eastAsia"/>
          <w:szCs w:val="20"/>
        </w:rPr>
        <w:t>分支定界法</w:t>
      </w:r>
    </w:p>
    <w:p w:rsidR="002234E6" w:rsidRPr="00F92927" w:rsidRDefault="002234E6" w:rsidP="00F92927">
      <w:pPr>
        <w:numPr>
          <w:ilvl w:val="0"/>
          <w:numId w:val="23"/>
        </w:numPr>
        <w:rPr>
          <w:rFonts w:ascii="Times New Roman" w:hAnsi="Times New Roman"/>
          <w:szCs w:val="20"/>
        </w:rPr>
      </w:pPr>
      <w:r w:rsidRPr="00F92927">
        <w:rPr>
          <w:rFonts w:ascii="Times New Roman" w:hAnsi="Times New Roman"/>
          <w:szCs w:val="20"/>
        </w:rPr>
        <w:t>0-1</w:t>
      </w:r>
      <w:r w:rsidRPr="00F92927">
        <w:rPr>
          <w:rFonts w:ascii="Times New Roman" w:hAnsi="Times New Roman" w:hint="eastAsia"/>
          <w:szCs w:val="20"/>
        </w:rPr>
        <w:t>型整数规划</w:t>
      </w:r>
    </w:p>
    <w:p w:rsidR="002234E6" w:rsidRPr="00F92927" w:rsidRDefault="002234E6" w:rsidP="00F92927">
      <w:pPr>
        <w:numPr>
          <w:ilvl w:val="0"/>
          <w:numId w:val="23"/>
        </w:numPr>
        <w:rPr>
          <w:rFonts w:ascii="Times New Roman" w:hAnsi="Times New Roman"/>
          <w:szCs w:val="20"/>
        </w:rPr>
      </w:pPr>
      <w:r w:rsidRPr="00F92927">
        <w:rPr>
          <w:rFonts w:ascii="Times New Roman" w:hAnsi="Times New Roman" w:hint="eastAsia"/>
          <w:szCs w:val="20"/>
        </w:rPr>
        <w:t>指派问题</w:t>
      </w:r>
    </w:p>
    <w:p w:rsidR="002234E6" w:rsidRPr="00F92927" w:rsidRDefault="002234E6" w:rsidP="00F92927">
      <w:pPr>
        <w:pStyle w:val="a3"/>
        <w:widowControl/>
        <w:numPr>
          <w:ilvl w:val="0"/>
          <w:numId w:val="19"/>
        </w:numPr>
        <w:ind w:firstLineChars="0"/>
        <w:jc w:val="left"/>
        <w:rPr>
          <w:rFonts w:ascii="Times New Roman" w:hAnsi="Times New Roman"/>
          <w:szCs w:val="20"/>
        </w:rPr>
      </w:pPr>
      <w:r w:rsidRPr="00F92927">
        <w:rPr>
          <w:rFonts w:ascii="Times New Roman" w:hAnsi="Times New Roman" w:hint="eastAsia"/>
          <w:szCs w:val="20"/>
        </w:rPr>
        <w:t>动态规划</w:t>
      </w:r>
    </w:p>
    <w:p w:rsidR="002234E6" w:rsidRPr="00F92927" w:rsidRDefault="002234E6" w:rsidP="00F92927">
      <w:pPr>
        <w:numPr>
          <w:ilvl w:val="0"/>
          <w:numId w:val="24"/>
        </w:numPr>
        <w:rPr>
          <w:rFonts w:ascii="Times New Roman" w:hAnsi="Times New Roman"/>
          <w:szCs w:val="20"/>
        </w:rPr>
      </w:pPr>
      <w:r w:rsidRPr="00F92927">
        <w:rPr>
          <w:rFonts w:ascii="Times New Roman" w:hAnsi="Times New Roman" w:hint="eastAsia"/>
          <w:szCs w:val="20"/>
        </w:rPr>
        <w:t>多阶段决策过程的最优化</w:t>
      </w:r>
      <w:r w:rsidRPr="00F92927">
        <w:rPr>
          <w:rFonts w:ascii="Times New Roman" w:hAnsi="Times New Roman"/>
          <w:szCs w:val="20"/>
        </w:rPr>
        <w:t xml:space="preserve"> </w:t>
      </w:r>
    </w:p>
    <w:p w:rsidR="002234E6" w:rsidRPr="00F92927" w:rsidRDefault="002234E6" w:rsidP="00F92927">
      <w:pPr>
        <w:numPr>
          <w:ilvl w:val="0"/>
          <w:numId w:val="24"/>
        </w:numPr>
        <w:rPr>
          <w:rFonts w:ascii="Times New Roman" w:hAnsi="Times New Roman"/>
          <w:szCs w:val="20"/>
        </w:rPr>
      </w:pPr>
      <w:r w:rsidRPr="00F92927">
        <w:rPr>
          <w:rFonts w:ascii="Times New Roman" w:hAnsi="Times New Roman" w:hint="eastAsia"/>
          <w:szCs w:val="20"/>
        </w:rPr>
        <w:t>动态规划的基本概念和基本原理</w:t>
      </w:r>
      <w:r w:rsidRPr="00F92927">
        <w:rPr>
          <w:rFonts w:ascii="Times New Roman" w:hAnsi="Times New Roman"/>
          <w:szCs w:val="20"/>
        </w:rPr>
        <w:t xml:space="preserve"> </w:t>
      </w:r>
    </w:p>
    <w:p w:rsidR="002234E6" w:rsidRPr="00F92927" w:rsidRDefault="002234E6" w:rsidP="00F92927">
      <w:pPr>
        <w:numPr>
          <w:ilvl w:val="0"/>
          <w:numId w:val="24"/>
        </w:numPr>
        <w:rPr>
          <w:rFonts w:ascii="Times New Roman" w:hAnsi="Times New Roman"/>
          <w:szCs w:val="20"/>
        </w:rPr>
      </w:pPr>
      <w:r w:rsidRPr="00F92927">
        <w:rPr>
          <w:rFonts w:ascii="Times New Roman" w:hAnsi="Times New Roman" w:hint="eastAsia"/>
          <w:szCs w:val="20"/>
        </w:rPr>
        <w:t>动态规划模型的建立与求解</w:t>
      </w:r>
    </w:p>
    <w:p w:rsidR="002234E6" w:rsidRPr="00F92927" w:rsidRDefault="002234E6" w:rsidP="00F92927">
      <w:pPr>
        <w:numPr>
          <w:ilvl w:val="0"/>
          <w:numId w:val="24"/>
        </w:numPr>
        <w:rPr>
          <w:rFonts w:ascii="Times New Roman" w:hAnsi="Times New Roman"/>
          <w:szCs w:val="20"/>
        </w:rPr>
      </w:pPr>
      <w:r w:rsidRPr="00F92927">
        <w:rPr>
          <w:rFonts w:ascii="Times New Roman" w:hAnsi="Times New Roman" w:hint="eastAsia"/>
          <w:szCs w:val="20"/>
        </w:rPr>
        <w:lastRenderedPageBreak/>
        <w:t>动态规划在经济管理中的应用</w:t>
      </w:r>
      <w:r w:rsidRPr="00F92927">
        <w:rPr>
          <w:rFonts w:ascii="Times New Roman" w:hAnsi="Times New Roman"/>
          <w:szCs w:val="20"/>
        </w:rPr>
        <w:t xml:space="preserve"> </w:t>
      </w:r>
    </w:p>
    <w:p w:rsidR="002234E6" w:rsidRPr="00F92927" w:rsidRDefault="002234E6" w:rsidP="00F92927">
      <w:pPr>
        <w:pStyle w:val="a3"/>
        <w:widowControl/>
        <w:numPr>
          <w:ilvl w:val="0"/>
          <w:numId w:val="19"/>
        </w:numPr>
        <w:ind w:firstLineChars="0"/>
        <w:jc w:val="left"/>
        <w:rPr>
          <w:rFonts w:ascii="Times New Roman" w:hAnsi="Times New Roman"/>
          <w:szCs w:val="20"/>
        </w:rPr>
      </w:pPr>
      <w:r w:rsidRPr="00F92927">
        <w:rPr>
          <w:rFonts w:ascii="Times New Roman" w:hAnsi="Times New Roman" w:hint="eastAsia"/>
          <w:szCs w:val="20"/>
        </w:rPr>
        <w:t>图与网络分析</w:t>
      </w:r>
    </w:p>
    <w:p w:rsidR="002234E6" w:rsidRPr="00F92927" w:rsidRDefault="002234E6" w:rsidP="00F92927">
      <w:pPr>
        <w:numPr>
          <w:ilvl w:val="0"/>
          <w:numId w:val="25"/>
        </w:numPr>
        <w:rPr>
          <w:rFonts w:ascii="Times New Roman" w:hAnsi="Times New Roman"/>
          <w:szCs w:val="20"/>
        </w:rPr>
      </w:pPr>
      <w:r w:rsidRPr="00F92927">
        <w:rPr>
          <w:rFonts w:ascii="Times New Roman" w:hAnsi="Times New Roman" w:hint="eastAsia"/>
          <w:szCs w:val="20"/>
        </w:rPr>
        <w:t>图与网络的基本知识</w:t>
      </w:r>
    </w:p>
    <w:p w:rsidR="002234E6" w:rsidRPr="00F92927" w:rsidRDefault="002234E6" w:rsidP="00F92927">
      <w:pPr>
        <w:numPr>
          <w:ilvl w:val="0"/>
          <w:numId w:val="25"/>
        </w:numPr>
        <w:rPr>
          <w:rFonts w:ascii="Times New Roman" w:hAnsi="Times New Roman"/>
          <w:szCs w:val="20"/>
        </w:rPr>
      </w:pPr>
      <w:r w:rsidRPr="00F92927">
        <w:rPr>
          <w:rFonts w:ascii="Times New Roman" w:hAnsi="Times New Roman" w:hint="eastAsia"/>
          <w:szCs w:val="20"/>
        </w:rPr>
        <w:t>树</w:t>
      </w:r>
      <w:r w:rsidRPr="00F92927">
        <w:rPr>
          <w:rFonts w:ascii="Times New Roman" w:hAnsi="Times New Roman"/>
          <w:szCs w:val="20"/>
        </w:rPr>
        <w:t xml:space="preserve"> </w:t>
      </w:r>
    </w:p>
    <w:p w:rsidR="002234E6" w:rsidRPr="00F92927" w:rsidRDefault="002234E6" w:rsidP="00F92927">
      <w:pPr>
        <w:numPr>
          <w:ilvl w:val="0"/>
          <w:numId w:val="25"/>
        </w:numPr>
        <w:rPr>
          <w:rFonts w:ascii="Times New Roman" w:hAnsi="Times New Roman"/>
          <w:szCs w:val="20"/>
        </w:rPr>
      </w:pPr>
      <w:r w:rsidRPr="00F92927">
        <w:rPr>
          <w:rFonts w:ascii="Times New Roman" w:hAnsi="Times New Roman" w:hint="eastAsia"/>
          <w:szCs w:val="20"/>
        </w:rPr>
        <w:t>最短路问题</w:t>
      </w:r>
      <w:r w:rsidRPr="00F92927">
        <w:rPr>
          <w:rFonts w:ascii="Times New Roman" w:hAnsi="Times New Roman"/>
          <w:szCs w:val="20"/>
        </w:rPr>
        <w:t xml:space="preserve"> </w:t>
      </w:r>
    </w:p>
    <w:p w:rsidR="002234E6" w:rsidRPr="00F92927" w:rsidRDefault="002234E6" w:rsidP="00F92927">
      <w:pPr>
        <w:numPr>
          <w:ilvl w:val="0"/>
          <w:numId w:val="25"/>
        </w:numPr>
        <w:rPr>
          <w:rFonts w:ascii="Times New Roman" w:hAnsi="Times New Roman"/>
          <w:szCs w:val="20"/>
        </w:rPr>
      </w:pPr>
      <w:r w:rsidRPr="00F92927">
        <w:rPr>
          <w:rFonts w:ascii="Times New Roman" w:hAnsi="Times New Roman" w:hint="eastAsia"/>
          <w:szCs w:val="20"/>
        </w:rPr>
        <w:t>最大流问题</w:t>
      </w:r>
      <w:r w:rsidRPr="00F92927">
        <w:rPr>
          <w:rFonts w:ascii="Times New Roman" w:hAnsi="Times New Roman"/>
          <w:szCs w:val="20"/>
        </w:rPr>
        <w:t xml:space="preserve"> </w:t>
      </w:r>
    </w:p>
    <w:p w:rsidR="002234E6" w:rsidRPr="00F92927" w:rsidRDefault="002234E6" w:rsidP="00F92927">
      <w:pPr>
        <w:numPr>
          <w:ilvl w:val="0"/>
          <w:numId w:val="25"/>
        </w:numPr>
        <w:rPr>
          <w:rFonts w:ascii="Times New Roman" w:hAnsi="Times New Roman"/>
          <w:szCs w:val="20"/>
        </w:rPr>
      </w:pPr>
      <w:r w:rsidRPr="00F92927">
        <w:rPr>
          <w:rFonts w:ascii="Times New Roman" w:hAnsi="Times New Roman" w:hint="eastAsia"/>
          <w:szCs w:val="20"/>
        </w:rPr>
        <w:t>最小费用流问题</w:t>
      </w:r>
    </w:p>
    <w:p w:rsidR="002234E6" w:rsidRPr="00F92927" w:rsidRDefault="002234E6" w:rsidP="00F92927">
      <w:pPr>
        <w:pStyle w:val="a3"/>
        <w:widowControl/>
        <w:numPr>
          <w:ilvl w:val="0"/>
          <w:numId w:val="19"/>
        </w:numPr>
        <w:ind w:firstLineChars="0"/>
        <w:jc w:val="left"/>
        <w:rPr>
          <w:rFonts w:ascii="Times New Roman" w:hAnsi="Times New Roman"/>
          <w:szCs w:val="20"/>
        </w:rPr>
      </w:pPr>
      <w:r w:rsidRPr="00F92927">
        <w:rPr>
          <w:rFonts w:ascii="Times New Roman" w:hAnsi="Times New Roman" w:hint="eastAsia"/>
          <w:szCs w:val="20"/>
        </w:rPr>
        <w:t>网络计划</w:t>
      </w:r>
      <w:r w:rsidRPr="00F92927">
        <w:rPr>
          <w:rFonts w:ascii="Times New Roman" w:hAnsi="Times New Roman"/>
          <w:szCs w:val="20"/>
        </w:rPr>
        <w:t xml:space="preserve"> </w:t>
      </w:r>
    </w:p>
    <w:p w:rsidR="002234E6" w:rsidRPr="00F92927" w:rsidRDefault="002234E6" w:rsidP="00F92927">
      <w:pPr>
        <w:numPr>
          <w:ilvl w:val="0"/>
          <w:numId w:val="26"/>
        </w:numPr>
        <w:rPr>
          <w:rFonts w:ascii="Times New Roman" w:hAnsi="Times New Roman"/>
          <w:szCs w:val="20"/>
        </w:rPr>
      </w:pPr>
      <w:r w:rsidRPr="00F92927">
        <w:rPr>
          <w:rFonts w:ascii="Times New Roman" w:hAnsi="Times New Roman" w:hint="eastAsia"/>
          <w:szCs w:val="20"/>
        </w:rPr>
        <w:t>网络图</w:t>
      </w:r>
      <w:r w:rsidRPr="00F92927">
        <w:rPr>
          <w:rFonts w:ascii="Times New Roman" w:hAnsi="Times New Roman"/>
          <w:szCs w:val="20"/>
        </w:rPr>
        <w:t xml:space="preserve"> </w:t>
      </w:r>
    </w:p>
    <w:p w:rsidR="002234E6" w:rsidRPr="00F92927" w:rsidRDefault="002234E6" w:rsidP="00F92927">
      <w:pPr>
        <w:numPr>
          <w:ilvl w:val="0"/>
          <w:numId w:val="26"/>
        </w:numPr>
        <w:rPr>
          <w:rFonts w:ascii="Times New Roman" w:hAnsi="Times New Roman"/>
          <w:szCs w:val="20"/>
        </w:rPr>
      </w:pPr>
      <w:r w:rsidRPr="00F92927">
        <w:rPr>
          <w:rFonts w:ascii="Times New Roman" w:hAnsi="Times New Roman" w:hint="eastAsia"/>
          <w:szCs w:val="20"/>
        </w:rPr>
        <w:t>时间参数的计算</w:t>
      </w:r>
      <w:r w:rsidRPr="00F92927">
        <w:rPr>
          <w:rFonts w:ascii="Times New Roman" w:hAnsi="Times New Roman"/>
          <w:szCs w:val="20"/>
        </w:rPr>
        <w:t xml:space="preserve"> </w:t>
      </w:r>
    </w:p>
    <w:p w:rsidR="002234E6" w:rsidRPr="00F92927" w:rsidRDefault="002234E6" w:rsidP="00F92927">
      <w:pPr>
        <w:numPr>
          <w:ilvl w:val="0"/>
          <w:numId w:val="26"/>
        </w:numPr>
        <w:rPr>
          <w:rFonts w:ascii="Times New Roman" w:hAnsi="Times New Roman"/>
          <w:szCs w:val="20"/>
        </w:rPr>
      </w:pPr>
      <w:r w:rsidRPr="00F92927">
        <w:rPr>
          <w:rFonts w:ascii="Times New Roman" w:hAnsi="Times New Roman" w:hint="eastAsia"/>
          <w:szCs w:val="20"/>
        </w:rPr>
        <w:t>网络计划的优化</w:t>
      </w:r>
    </w:p>
    <w:p w:rsidR="002234E6" w:rsidRPr="00F92927" w:rsidRDefault="002234E6" w:rsidP="00F92927">
      <w:pPr>
        <w:pStyle w:val="a3"/>
        <w:widowControl/>
        <w:numPr>
          <w:ilvl w:val="0"/>
          <w:numId w:val="19"/>
        </w:numPr>
        <w:ind w:firstLineChars="0"/>
        <w:jc w:val="left"/>
        <w:rPr>
          <w:rFonts w:ascii="Times New Roman" w:hAnsi="Times New Roman"/>
          <w:szCs w:val="20"/>
        </w:rPr>
      </w:pPr>
      <w:r w:rsidRPr="00F92927">
        <w:rPr>
          <w:rFonts w:ascii="Times New Roman" w:hAnsi="Times New Roman" w:hint="eastAsia"/>
          <w:szCs w:val="20"/>
        </w:rPr>
        <w:t>存贮论</w:t>
      </w:r>
    </w:p>
    <w:p w:rsidR="002234E6" w:rsidRPr="00F92927" w:rsidRDefault="002234E6" w:rsidP="00F92927">
      <w:pPr>
        <w:numPr>
          <w:ilvl w:val="0"/>
          <w:numId w:val="27"/>
        </w:numPr>
        <w:rPr>
          <w:rFonts w:ascii="Times New Roman" w:hAnsi="Times New Roman"/>
          <w:szCs w:val="20"/>
        </w:rPr>
      </w:pPr>
      <w:r w:rsidRPr="00F92927">
        <w:rPr>
          <w:rFonts w:ascii="Times New Roman" w:hAnsi="Times New Roman" w:hint="eastAsia"/>
          <w:szCs w:val="20"/>
        </w:rPr>
        <w:t>存贮问题及其基本概念</w:t>
      </w:r>
    </w:p>
    <w:p w:rsidR="002234E6" w:rsidRPr="00F92927" w:rsidRDefault="002234E6" w:rsidP="00F92927">
      <w:pPr>
        <w:numPr>
          <w:ilvl w:val="0"/>
          <w:numId w:val="27"/>
        </w:numPr>
        <w:rPr>
          <w:rFonts w:ascii="Times New Roman" w:hAnsi="Times New Roman"/>
          <w:szCs w:val="20"/>
        </w:rPr>
      </w:pPr>
      <w:r w:rsidRPr="00F92927">
        <w:rPr>
          <w:rFonts w:ascii="Times New Roman" w:hAnsi="Times New Roman" w:hint="eastAsia"/>
          <w:szCs w:val="20"/>
        </w:rPr>
        <w:t>确定型存贮模型</w:t>
      </w:r>
    </w:p>
    <w:p w:rsidR="002234E6" w:rsidRPr="00F92927" w:rsidRDefault="002234E6" w:rsidP="00F92927">
      <w:pPr>
        <w:numPr>
          <w:ilvl w:val="0"/>
          <w:numId w:val="27"/>
        </w:numPr>
        <w:rPr>
          <w:rFonts w:ascii="Times New Roman" w:hAnsi="Times New Roman"/>
          <w:szCs w:val="20"/>
        </w:rPr>
      </w:pPr>
      <w:r w:rsidRPr="00F92927">
        <w:rPr>
          <w:rFonts w:ascii="Times New Roman" w:hAnsi="Times New Roman" w:hint="eastAsia"/>
          <w:szCs w:val="20"/>
        </w:rPr>
        <w:t>单周期的随机型存贮模型</w:t>
      </w:r>
    </w:p>
    <w:p w:rsidR="002234E6" w:rsidRPr="00F92927" w:rsidRDefault="002234E6" w:rsidP="00F92927">
      <w:pPr>
        <w:numPr>
          <w:ilvl w:val="0"/>
          <w:numId w:val="27"/>
        </w:numPr>
        <w:rPr>
          <w:rFonts w:ascii="Times New Roman" w:hAnsi="Times New Roman"/>
          <w:szCs w:val="20"/>
        </w:rPr>
      </w:pPr>
      <w:r w:rsidRPr="00F92927">
        <w:rPr>
          <w:rFonts w:ascii="Times New Roman" w:hAnsi="Times New Roman" w:hint="eastAsia"/>
          <w:szCs w:val="20"/>
        </w:rPr>
        <w:t>其它的随机型存贮模型</w:t>
      </w:r>
    </w:p>
    <w:p w:rsidR="002234E6" w:rsidRPr="00F92927" w:rsidRDefault="002234E6" w:rsidP="00F92927">
      <w:pPr>
        <w:pStyle w:val="a3"/>
        <w:widowControl/>
        <w:numPr>
          <w:ilvl w:val="0"/>
          <w:numId w:val="19"/>
        </w:numPr>
        <w:ind w:firstLineChars="0"/>
        <w:jc w:val="left"/>
        <w:rPr>
          <w:rFonts w:ascii="Times New Roman" w:hAnsi="Times New Roman"/>
          <w:szCs w:val="20"/>
        </w:rPr>
      </w:pPr>
      <w:r w:rsidRPr="00F92927">
        <w:rPr>
          <w:rFonts w:ascii="Times New Roman" w:hAnsi="Times New Roman" w:hint="eastAsia"/>
          <w:szCs w:val="20"/>
        </w:rPr>
        <w:t>对策论</w:t>
      </w:r>
    </w:p>
    <w:p w:rsidR="002234E6" w:rsidRPr="00F92927" w:rsidRDefault="002234E6" w:rsidP="00F92927">
      <w:pPr>
        <w:numPr>
          <w:ilvl w:val="0"/>
          <w:numId w:val="28"/>
        </w:numPr>
        <w:rPr>
          <w:rFonts w:ascii="Times New Roman" w:hAnsi="Times New Roman"/>
          <w:szCs w:val="20"/>
        </w:rPr>
      </w:pPr>
      <w:r w:rsidRPr="00F92927">
        <w:rPr>
          <w:rFonts w:ascii="Times New Roman" w:hAnsi="Times New Roman" w:hint="eastAsia"/>
          <w:szCs w:val="20"/>
        </w:rPr>
        <w:t>矩阵对策的基本理论</w:t>
      </w:r>
      <w:r w:rsidRPr="00F92927">
        <w:rPr>
          <w:rFonts w:ascii="Times New Roman" w:hAnsi="Times New Roman"/>
          <w:szCs w:val="20"/>
        </w:rPr>
        <w:t xml:space="preserve"> </w:t>
      </w:r>
    </w:p>
    <w:p w:rsidR="002234E6" w:rsidRPr="00F92927" w:rsidRDefault="002234E6" w:rsidP="00F92927">
      <w:pPr>
        <w:numPr>
          <w:ilvl w:val="0"/>
          <w:numId w:val="28"/>
        </w:numPr>
        <w:rPr>
          <w:rFonts w:ascii="Times New Roman" w:hAnsi="Times New Roman"/>
          <w:szCs w:val="20"/>
        </w:rPr>
      </w:pPr>
      <w:r w:rsidRPr="00F92927">
        <w:rPr>
          <w:rFonts w:ascii="Times New Roman" w:hAnsi="Times New Roman" w:hint="eastAsia"/>
          <w:szCs w:val="20"/>
        </w:rPr>
        <w:t>矩阵对策的解法</w:t>
      </w:r>
      <w:r w:rsidRPr="00F92927">
        <w:rPr>
          <w:rFonts w:ascii="Times New Roman" w:hAnsi="Times New Roman"/>
          <w:szCs w:val="20"/>
        </w:rPr>
        <w:t xml:space="preserve"> </w:t>
      </w:r>
    </w:p>
    <w:p w:rsidR="002234E6" w:rsidRPr="00F92927" w:rsidRDefault="002234E6" w:rsidP="00F92927">
      <w:pPr>
        <w:numPr>
          <w:ilvl w:val="0"/>
          <w:numId w:val="28"/>
        </w:numPr>
        <w:rPr>
          <w:rFonts w:ascii="Times New Roman" w:hAnsi="Times New Roman"/>
          <w:szCs w:val="20"/>
        </w:rPr>
      </w:pPr>
      <w:r w:rsidRPr="00F92927">
        <w:rPr>
          <w:rFonts w:ascii="Times New Roman" w:hAnsi="Times New Roman" w:hint="eastAsia"/>
          <w:szCs w:val="20"/>
        </w:rPr>
        <w:t>其它类型对策</w:t>
      </w:r>
    </w:p>
    <w:p w:rsidR="002234E6" w:rsidRPr="00F92927" w:rsidRDefault="002234E6" w:rsidP="00F92927">
      <w:pPr>
        <w:pStyle w:val="a3"/>
        <w:widowControl/>
        <w:numPr>
          <w:ilvl w:val="0"/>
          <w:numId w:val="19"/>
        </w:numPr>
        <w:ind w:firstLineChars="0"/>
        <w:jc w:val="left"/>
        <w:rPr>
          <w:rFonts w:ascii="Times New Roman" w:hAnsi="Times New Roman"/>
          <w:szCs w:val="20"/>
        </w:rPr>
      </w:pPr>
      <w:r w:rsidRPr="00F92927">
        <w:rPr>
          <w:rFonts w:ascii="Times New Roman" w:hAnsi="Times New Roman" w:hint="eastAsia"/>
          <w:szCs w:val="20"/>
        </w:rPr>
        <w:t>决策分析</w:t>
      </w:r>
    </w:p>
    <w:p w:rsidR="002234E6" w:rsidRPr="00F92927" w:rsidRDefault="002234E6" w:rsidP="00F92927">
      <w:pPr>
        <w:numPr>
          <w:ilvl w:val="0"/>
          <w:numId w:val="29"/>
        </w:numPr>
        <w:rPr>
          <w:rFonts w:ascii="Times New Roman" w:hAnsi="Times New Roman"/>
          <w:szCs w:val="20"/>
        </w:rPr>
      </w:pPr>
      <w:r w:rsidRPr="00F92927">
        <w:rPr>
          <w:rFonts w:ascii="Times New Roman" w:hAnsi="Times New Roman" w:hint="eastAsia"/>
          <w:szCs w:val="20"/>
        </w:rPr>
        <w:t>决策分析的基本问题</w:t>
      </w:r>
    </w:p>
    <w:p w:rsidR="002234E6" w:rsidRPr="00F92927" w:rsidRDefault="002234E6" w:rsidP="00F92927">
      <w:pPr>
        <w:numPr>
          <w:ilvl w:val="0"/>
          <w:numId w:val="29"/>
        </w:numPr>
        <w:rPr>
          <w:rFonts w:ascii="Times New Roman" w:hAnsi="Times New Roman"/>
          <w:szCs w:val="20"/>
        </w:rPr>
      </w:pPr>
      <w:r w:rsidRPr="00F92927">
        <w:rPr>
          <w:rFonts w:ascii="Times New Roman" w:hAnsi="Times New Roman" w:hint="eastAsia"/>
          <w:szCs w:val="20"/>
        </w:rPr>
        <w:t>风险型决策方法</w:t>
      </w:r>
    </w:p>
    <w:p w:rsidR="002234E6" w:rsidRPr="00F92927" w:rsidRDefault="002234E6" w:rsidP="00F92927">
      <w:pPr>
        <w:numPr>
          <w:ilvl w:val="0"/>
          <w:numId w:val="29"/>
        </w:numPr>
        <w:rPr>
          <w:rFonts w:ascii="Times New Roman" w:hAnsi="Times New Roman"/>
          <w:szCs w:val="20"/>
        </w:rPr>
      </w:pPr>
      <w:r w:rsidRPr="00F92927">
        <w:rPr>
          <w:rFonts w:ascii="Times New Roman" w:hAnsi="Times New Roman" w:hint="eastAsia"/>
          <w:szCs w:val="20"/>
        </w:rPr>
        <w:t>不确定型决策方法</w:t>
      </w:r>
      <w:r w:rsidRPr="00F92927">
        <w:rPr>
          <w:rFonts w:ascii="Times New Roman" w:hAnsi="Times New Roman"/>
          <w:szCs w:val="20"/>
        </w:rPr>
        <w:t xml:space="preserve"> </w:t>
      </w:r>
    </w:p>
    <w:p w:rsidR="002234E6" w:rsidRPr="00F92927" w:rsidRDefault="002234E6" w:rsidP="00F92927">
      <w:pPr>
        <w:numPr>
          <w:ilvl w:val="0"/>
          <w:numId w:val="29"/>
        </w:numPr>
        <w:rPr>
          <w:rFonts w:ascii="Times New Roman" w:hAnsi="Times New Roman"/>
          <w:szCs w:val="20"/>
        </w:rPr>
      </w:pPr>
      <w:r w:rsidRPr="00F92927">
        <w:rPr>
          <w:rFonts w:ascii="Times New Roman" w:hAnsi="Times New Roman" w:hint="eastAsia"/>
          <w:szCs w:val="20"/>
        </w:rPr>
        <w:t>效用函数方法</w:t>
      </w:r>
    </w:p>
    <w:p w:rsidR="002234E6" w:rsidRDefault="002234E6" w:rsidP="002F76FE">
      <w:pPr>
        <w:widowControl/>
        <w:jc w:val="left"/>
        <w:rPr>
          <w:rFonts w:ascii="Arial" w:hAnsi="Arial" w:cs="Arial"/>
          <w:color w:val="333333"/>
          <w:szCs w:val="21"/>
        </w:rPr>
      </w:pPr>
    </w:p>
    <w:p w:rsidR="002234E6" w:rsidRPr="002F76FE" w:rsidRDefault="002234E6"/>
    <w:sectPr w:rsidR="002234E6" w:rsidRPr="002F76FE" w:rsidSect="00FA03F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1849" w:rsidRDefault="00D91849" w:rsidP="00095450">
      <w:r>
        <w:separator/>
      </w:r>
    </w:p>
  </w:endnote>
  <w:endnote w:type="continuationSeparator" w:id="0">
    <w:p w:rsidR="00D91849" w:rsidRDefault="00D91849" w:rsidP="000954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1849" w:rsidRDefault="00D91849" w:rsidP="00095450">
      <w:r>
        <w:separator/>
      </w:r>
    </w:p>
  </w:footnote>
  <w:footnote w:type="continuationSeparator" w:id="0">
    <w:p w:rsidR="00D91849" w:rsidRDefault="00D91849" w:rsidP="000954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21A9C"/>
    <w:multiLevelType w:val="singleLevel"/>
    <w:tmpl w:val="916C8964"/>
    <w:lvl w:ilvl="0">
      <w:start w:val="1"/>
      <w:numFmt w:val="decimal"/>
      <w:lvlText w:val="%1．"/>
      <w:lvlJc w:val="left"/>
      <w:pPr>
        <w:tabs>
          <w:tab w:val="num" w:pos="750"/>
        </w:tabs>
        <w:ind w:left="750" w:hanging="324"/>
      </w:pPr>
      <w:rPr>
        <w:rFonts w:cs="Times New Roman"/>
      </w:rPr>
    </w:lvl>
  </w:abstractNum>
  <w:abstractNum w:abstractNumId="1">
    <w:nsid w:val="0B1671F2"/>
    <w:multiLevelType w:val="hybridMultilevel"/>
    <w:tmpl w:val="8B500D32"/>
    <w:lvl w:ilvl="0" w:tplc="6D2CAC1E">
      <w:start w:val="1"/>
      <w:numFmt w:val="japaneseCounting"/>
      <w:lvlText w:val="%1、"/>
      <w:lvlJc w:val="left"/>
      <w:pPr>
        <w:ind w:left="450" w:hanging="450"/>
      </w:pPr>
      <w:rPr>
        <w:rFonts w:cs="Times New Roman" w:hint="default"/>
        <w:b/>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108E5BB7"/>
    <w:multiLevelType w:val="singleLevel"/>
    <w:tmpl w:val="916C8964"/>
    <w:lvl w:ilvl="0">
      <w:start w:val="1"/>
      <w:numFmt w:val="decimal"/>
      <w:lvlText w:val="%1．"/>
      <w:lvlJc w:val="left"/>
      <w:pPr>
        <w:tabs>
          <w:tab w:val="num" w:pos="750"/>
        </w:tabs>
        <w:ind w:left="750" w:hanging="324"/>
      </w:pPr>
      <w:rPr>
        <w:rFonts w:cs="Times New Roman"/>
      </w:rPr>
    </w:lvl>
  </w:abstractNum>
  <w:abstractNum w:abstractNumId="3">
    <w:nsid w:val="122D6F49"/>
    <w:multiLevelType w:val="singleLevel"/>
    <w:tmpl w:val="04090017"/>
    <w:lvl w:ilvl="0">
      <w:start w:val="1"/>
      <w:numFmt w:val="chineseCountingThousand"/>
      <w:lvlText w:val="(%1)"/>
      <w:lvlJc w:val="left"/>
      <w:pPr>
        <w:ind w:left="846" w:hanging="420"/>
      </w:pPr>
      <w:rPr>
        <w:rFonts w:cs="Times New Roman"/>
      </w:rPr>
    </w:lvl>
  </w:abstractNum>
  <w:abstractNum w:abstractNumId="4">
    <w:nsid w:val="244C40A2"/>
    <w:multiLevelType w:val="singleLevel"/>
    <w:tmpl w:val="04090017"/>
    <w:lvl w:ilvl="0">
      <w:start w:val="1"/>
      <w:numFmt w:val="chineseCountingThousand"/>
      <w:lvlText w:val="(%1)"/>
      <w:lvlJc w:val="left"/>
      <w:pPr>
        <w:ind w:left="846" w:hanging="420"/>
      </w:pPr>
      <w:rPr>
        <w:rFonts w:cs="Times New Roman"/>
      </w:rPr>
    </w:lvl>
  </w:abstractNum>
  <w:abstractNum w:abstractNumId="5">
    <w:nsid w:val="277D11EE"/>
    <w:multiLevelType w:val="singleLevel"/>
    <w:tmpl w:val="04090017"/>
    <w:lvl w:ilvl="0">
      <w:start w:val="1"/>
      <w:numFmt w:val="chineseCountingThousand"/>
      <w:lvlText w:val="(%1)"/>
      <w:lvlJc w:val="left"/>
      <w:pPr>
        <w:ind w:left="846" w:hanging="420"/>
      </w:pPr>
      <w:rPr>
        <w:rFonts w:cs="Times New Roman"/>
      </w:rPr>
    </w:lvl>
  </w:abstractNum>
  <w:abstractNum w:abstractNumId="6">
    <w:nsid w:val="27E36DE6"/>
    <w:multiLevelType w:val="singleLevel"/>
    <w:tmpl w:val="916C8964"/>
    <w:lvl w:ilvl="0">
      <w:start w:val="1"/>
      <w:numFmt w:val="decimal"/>
      <w:lvlText w:val="%1．"/>
      <w:lvlJc w:val="left"/>
      <w:pPr>
        <w:tabs>
          <w:tab w:val="num" w:pos="750"/>
        </w:tabs>
        <w:ind w:left="750" w:hanging="324"/>
      </w:pPr>
      <w:rPr>
        <w:rFonts w:cs="Times New Roman"/>
      </w:rPr>
    </w:lvl>
  </w:abstractNum>
  <w:abstractNum w:abstractNumId="7">
    <w:nsid w:val="2FFE52E4"/>
    <w:multiLevelType w:val="hybridMultilevel"/>
    <w:tmpl w:val="C39820AE"/>
    <w:lvl w:ilvl="0" w:tplc="916C8242">
      <w:start w:val="1"/>
      <w:numFmt w:val="chineseCountingThousand"/>
      <w:lvlText w:val="%1、"/>
      <w:lvlJc w:val="left"/>
      <w:pPr>
        <w:ind w:left="170" w:hanging="17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nsid w:val="3A9C310C"/>
    <w:multiLevelType w:val="singleLevel"/>
    <w:tmpl w:val="916C8964"/>
    <w:lvl w:ilvl="0">
      <w:start w:val="1"/>
      <w:numFmt w:val="decimal"/>
      <w:lvlText w:val="%1．"/>
      <w:lvlJc w:val="left"/>
      <w:pPr>
        <w:tabs>
          <w:tab w:val="num" w:pos="750"/>
        </w:tabs>
        <w:ind w:left="750" w:hanging="324"/>
      </w:pPr>
      <w:rPr>
        <w:rFonts w:cs="Times New Roman"/>
      </w:rPr>
    </w:lvl>
  </w:abstractNum>
  <w:abstractNum w:abstractNumId="9">
    <w:nsid w:val="40FC529D"/>
    <w:multiLevelType w:val="singleLevel"/>
    <w:tmpl w:val="04090017"/>
    <w:lvl w:ilvl="0">
      <w:start w:val="1"/>
      <w:numFmt w:val="chineseCountingThousand"/>
      <w:lvlText w:val="(%1)"/>
      <w:lvlJc w:val="left"/>
      <w:pPr>
        <w:ind w:left="846" w:hanging="420"/>
      </w:pPr>
      <w:rPr>
        <w:rFonts w:cs="Times New Roman"/>
      </w:rPr>
    </w:lvl>
  </w:abstractNum>
  <w:abstractNum w:abstractNumId="10">
    <w:nsid w:val="41F64367"/>
    <w:multiLevelType w:val="singleLevel"/>
    <w:tmpl w:val="04090017"/>
    <w:lvl w:ilvl="0">
      <w:start w:val="1"/>
      <w:numFmt w:val="chineseCountingThousand"/>
      <w:lvlText w:val="(%1)"/>
      <w:lvlJc w:val="left"/>
      <w:pPr>
        <w:ind w:left="846" w:hanging="420"/>
      </w:pPr>
      <w:rPr>
        <w:rFonts w:cs="Times New Roman"/>
      </w:rPr>
    </w:lvl>
  </w:abstractNum>
  <w:abstractNum w:abstractNumId="11">
    <w:nsid w:val="423528ED"/>
    <w:multiLevelType w:val="singleLevel"/>
    <w:tmpl w:val="916C8964"/>
    <w:lvl w:ilvl="0">
      <w:start w:val="1"/>
      <w:numFmt w:val="decimal"/>
      <w:lvlText w:val="%1．"/>
      <w:lvlJc w:val="left"/>
      <w:pPr>
        <w:tabs>
          <w:tab w:val="num" w:pos="324"/>
        </w:tabs>
        <w:ind w:left="324" w:hanging="324"/>
      </w:pPr>
      <w:rPr>
        <w:rFonts w:cs="Times New Roman"/>
      </w:rPr>
    </w:lvl>
  </w:abstractNum>
  <w:abstractNum w:abstractNumId="12">
    <w:nsid w:val="43C52F58"/>
    <w:multiLevelType w:val="singleLevel"/>
    <w:tmpl w:val="916C8964"/>
    <w:lvl w:ilvl="0">
      <w:start w:val="1"/>
      <w:numFmt w:val="decimal"/>
      <w:lvlText w:val="%1．"/>
      <w:lvlJc w:val="left"/>
      <w:pPr>
        <w:tabs>
          <w:tab w:val="num" w:pos="750"/>
        </w:tabs>
        <w:ind w:left="750" w:hanging="324"/>
      </w:pPr>
      <w:rPr>
        <w:rFonts w:cs="Times New Roman"/>
      </w:rPr>
    </w:lvl>
  </w:abstractNum>
  <w:abstractNum w:abstractNumId="13">
    <w:nsid w:val="45E222BE"/>
    <w:multiLevelType w:val="hybridMultilevel"/>
    <w:tmpl w:val="F93E7880"/>
    <w:lvl w:ilvl="0" w:tplc="650E22EC">
      <w:start w:val="1"/>
      <w:numFmt w:val="japaneseCounting"/>
      <w:lvlText w:val="%1、"/>
      <w:lvlJc w:val="left"/>
      <w:pPr>
        <w:ind w:left="420" w:hanging="420"/>
      </w:pPr>
      <w:rPr>
        <w:rFonts w:ascii="Verdana" w:hAnsi="Verdana" w:cs="Arial"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nsid w:val="48B348B3"/>
    <w:multiLevelType w:val="singleLevel"/>
    <w:tmpl w:val="04090017"/>
    <w:lvl w:ilvl="0">
      <w:start w:val="1"/>
      <w:numFmt w:val="chineseCountingThousand"/>
      <w:lvlText w:val="(%1)"/>
      <w:lvlJc w:val="left"/>
      <w:pPr>
        <w:ind w:left="420" w:hanging="420"/>
      </w:pPr>
      <w:rPr>
        <w:rFonts w:cs="Times New Roman"/>
      </w:rPr>
    </w:lvl>
  </w:abstractNum>
  <w:abstractNum w:abstractNumId="15">
    <w:nsid w:val="495D48A0"/>
    <w:multiLevelType w:val="singleLevel"/>
    <w:tmpl w:val="916C8964"/>
    <w:lvl w:ilvl="0">
      <w:start w:val="1"/>
      <w:numFmt w:val="decimal"/>
      <w:lvlText w:val="%1．"/>
      <w:lvlJc w:val="left"/>
      <w:pPr>
        <w:tabs>
          <w:tab w:val="num" w:pos="750"/>
        </w:tabs>
        <w:ind w:left="750" w:hanging="324"/>
      </w:pPr>
      <w:rPr>
        <w:rFonts w:cs="Times New Roman"/>
      </w:rPr>
    </w:lvl>
  </w:abstractNum>
  <w:abstractNum w:abstractNumId="16">
    <w:nsid w:val="49B01711"/>
    <w:multiLevelType w:val="singleLevel"/>
    <w:tmpl w:val="04090017"/>
    <w:lvl w:ilvl="0">
      <w:start w:val="1"/>
      <w:numFmt w:val="chineseCountingThousand"/>
      <w:lvlText w:val="(%1)"/>
      <w:lvlJc w:val="left"/>
      <w:pPr>
        <w:ind w:left="846" w:hanging="420"/>
      </w:pPr>
      <w:rPr>
        <w:rFonts w:cs="Times New Roman"/>
      </w:rPr>
    </w:lvl>
  </w:abstractNum>
  <w:abstractNum w:abstractNumId="17">
    <w:nsid w:val="4B11215E"/>
    <w:multiLevelType w:val="hybridMultilevel"/>
    <w:tmpl w:val="9C841326"/>
    <w:lvl w:ilvl="0" w:tplc="71E6058E">
      <w:start w:val="1"/>
      <w:numFmt w:val="decimal"/>
      <w:lvlText w:val="%1．"/>
      <w:lvlJc w:val="left"/>
      <w:pPr>
        <w:tabs>
          <w:tab w:val="num" w:pos="360"/>
        </w:tabs>
        <w:ind w:left="36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8">
    <w:nsid w:val="4F721484"/>
    <w:multiLevelType w:val="singleLevel"/>
    <w:tmpl w:val="916C8964"/>
    <w:lvl w:ilvl="0">
      <w:start w:val="1"/>
      <w:numFmt w:val="decimal"/>
      <w:lvlText w:val="%1．"/>
      <w:lvlJc w:val="left"/>
      <w:pPr>
        <w:tabs>
          <w:tab w:val="num" w:pos="750"/>
        </w:tabs>
        <w:ind w:left="750" w:hanging="324"/>
      </w:pPr>
      <w:rPr>
        <w:rFonts w:cs="Times New Roman"/>
      </w:rPr>
    </w:lvl>
  </w:abstractNum>
  <w:abstractNum w:abstractNumId="19">
    <w:nsid w:val="51C40D48"/>
    <w:multiLevelType w:val="singleLevel"/>
    <w:tmpl w:val="916C8964"/>
    <w:lvl w:ilvl="0">
      <w:start w:val="1"/>
      <w:numFmt w:val="decimal"/>
      <w:lvlText w:val="%1．"/>
      <w:lvlJc w:val="left"/>
      <w:pPr>
        <w:tabs>
          <w:tab w:val="num" w:pos="750"/>
        </w:tabs>
        <w:ind w:left="750" w:hanging="324"/>
      </w:pPr>
      <w:rPr>
        <w:rFonts w:cs="Times New Roman"/>
      </w:rPr>
    </w:lvl>
  </w:abstractNum>
  <w:abstractNum w:abstractNumId="20">
    <w:nsid w:val="526D7448"/>
    <w:multiLevelType w:val="singleLevel"/>
    <w:tmpl w:val="916C8964"/>
    <w:lvl w:ilvl="0">
      <w:start w:val="1"/>
      <w:numFmt w:val="decimal"/>
      <w:lvlText w:val="%1．"/>
      <w:lvlJc w:val="left"/>
      <w:pPr>
        <w:tabs>
          <w:tab w:val="num" w:pos="750"/>
        </w:tabs>
        <w:ind w:left="750" w:hanging="324"/>
      </w:pPr>
      <w:rPr>
        <w:rFonts w:cs="Times New Roman"/>
      </w:rPr>
    </w:lvl>
  </w:abstractNum>
  <w:abstractNum w:abstractNumId="21">
    <w:nsid w:val="546A40DA"/>
    <w:multiLevelType w:val="singleLevel"/>
    <w:tmpl w:val="04090017"/>
    <w:lvl w:ilvl="0">
      <w:start w:val="1"/>
      <w:numFmt w:val="chineseCountingThousand"/>
      <w:lvlText w:val="(%1)"/>
      <w:lvlJc w:val="left"/>
      <w:pPr>
        <w:ind w:left="846" w:hanging="420"/>
      </w:pPr>
      <w:rPr>
        <w:rFonts w:cs="Times New Roman"/>
      </w:rPr>
    </w:lvl>
  </w:abstractNum>
  <w:abstractNum w:abstractNumId="22">
    <w:nsid w:val="5E6E70D3"/>
    <w:multiLevelType w:val="singleLevel"/>
    <w:tmpl w:val="916C8964"/>
    <w:lvl w:ilvl="0">
      <w:start w:val="1"/>
      <w:numFmt w:val="decimal"/>
      <w:lvlText w:val="%1．"/>
      <w:lvlJc w:val="left"/>
      <w:pPr>
        <w:tabs>
          <w:tab w:val="num" w:pos="750"/>
        </w:tabs>
        <w:ind w:left="750" w:hanging="324"/>
      </w:pPr>
      <w:rPr>
        <w:rFonts w:cs="Times New Roman"/>
      </w:rPr>
    </w:lvl>
  </w:abstractNum>
  <w:abstractNum w:abstractNumId="23">
    <w:nsid w:val="67DC2E66"/>
    <w:multiLevelType w:val="singleLevel"/>
    <w:tmpl w:val="04090017"/>
    <w:lvl w:ilvl="0">
      <w:start w:val="1"/>
      <w:numFmt w:val="chineseCountingThousand"/>
      <w:lvlText w:val="(%1)"/>
      <w:lvlJc w:val="left"/>
      <w:pPr>
        <w:ind w:left="846" w:hanging="420"/>
      </w:pPr>
      <w:rPr>
        <w:rFonts w:cs="Times New Roman"/>
      </w:rPr>
    </w:lvl>
  </w:abstractNum>
  <w:abstractNum w:abstractNumId="24">
    <w:nsid w:val="716D2380"/>
    <w:multiLevelType w:val="singleLevel"/>
    <w:tmpl w:val="04090017"/>
    <w:lvl w:ilvl="0">
      <w:start w:val="1"/>
      <w:numFmt w:val="chineseCountingThousand"/>
      <w:lvlText w:val="(%1)"/>
      <w:lvlJc w:val="left"/>
      <w:pPr>
        <w:ind w:left="846" w:hanging="420"/>
      </w:pPr>
      <w:rPr>
        <w:rFonts w:cs="Times New Roman"/>
      </w:rPr>
    </w:lvl>
  </w:abstractNum>
  <w:abstractNum w:abstractNumId="25">
    <w:nsid w:val="718E217C"/>
    <w:multiLevelType w:val="singleLevel"/>
    <w:tmpl w:val="04090017"/>
    <w:lvl w:ilvl="0">
      <w:start w:val="1"/>
      <w:numFmt w:val="chineseCountingThousand"/>
      <w:lvlText w:val="(%1)"/>
      <w:lvlJc w:val="left"/>
      <w:pPr>
        <w:ind w:left="846" w:hanging="420"/>
      </w:pPr>
      <w:rPr>
        <w:rFonts w:cs="Times New Roman"/>
      </w:rPr>
    </w:lvl>
  </w:abstractNum>
  <w:abstractNum w:abstractNumId="26">
    <w:nsid w:val="7328193F"/>
    <w:multiLevelType w:val="hybridMultilevel"/>
    <w:tmpl w:val="78B0687A"/>
    <w:lvl w:ilvl="0" w:tplc="04090017">
      <w:start w:val="1"/>
      <w:numFmt w:val="chineseCountingThousand"/>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7">
    <w:nsid w:val="7FBE7FCB"/>
    <w:multiLevelType w:val="hybridMultilevel"/>
    <w:tmpl w:val="6DFCFD70"/>
    <w:lvl w:ilvl="0" w:tplc="D0E8CB22">
      <w:start w:val="1"/>
      <w:numFmt w:val="decimal"/>
      <w:lvlText w:val="%1．"/>
      <w:lvlJc w:val="left"/>
      <w:pPr>
        <w:tabs>
          <w:tab w:val="num" w:pos="360"/>
        </w:tabs>
        <w:ind w:left="36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num w:numId="1">
    <w:abstractNumId w:val="25"/>
  </w:num>
  <w:num w:numId="2">
    <w:abstractNumId w:val="14"/>
  </w:num>
  <w:num w:numId="3">
    <w:abstractNumId w:val="8"/>
    <w:lvlOverride w:ilvl="0">
      <w:startOverride w:val="1"/>
    </w:lvlOverride>
  </w:num>
  <w:num w:numId="4">
    <w:abstractNumId w:val="19"/>
    <w:lvlOverride w:ilvl="0">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2"/>
  </w:num>
  <w:num w:numId="10">
    <w:abstractNumId w:val="20"/>
  </w:num>
  <w:num w:numId="11">
    <w:abstractNumId w:val="15"/>
  </w:num>
  <w:num w:numId="12">
    <w:abstractNumId w:val="22"/>
  </w:num>
  <w:num w:numId="13">
    <w:abstractNumId w:val="18"/>
  </w:num>
  <w:num w:numId="14">
    <w:abstractNumId w:val="2"/>
  </w:num>
  <w:num w:numId="15">
    <w:abstractNumId w:val="0"/>
  </w:num>
  <w:num w:numId="16">
    <w:abstractNumId w:val="17"/>
  </w:num>
  <w:num w:numId="17">
    <w:abstractNumId w:val="7"/>
  </w:num>
  <w:num w:numId="18">
    <w:abstractNumId w:val="13"/>
  </w:num>
  <w:num w:numId="19">
    <w:abstractNumId w:val="1"/>
  </w:num>
  <w:num w:numId="20">
    <w:abstractNumId w:val="24"/>
  </w:num>
  <w:num w:numId="21">
    <w:abstractNumId w:val="26"/>
  </w:num>
  <w:num w:numId="22">
    <w:abstractNumId w:val="16"/>
  </w:num>
  <w:num w:numId="23">
    <w:abstractNumId w:val="3"/>
  </w:num>
  <w:num w:numId="24">
    <w:abstractNumId w:val="4"/>
  </w:num>
  <w:num w:numId="25">
    <w:abstractNumId w:val="9"/>
  </w:num>
  <w:num w:numId="26">
    <w:abstractNumId w:val="5"/>
  </w:num>
  <w:num w:numId="27">
    <w:abstractNumId w:val="10"/>
  </w:num>
  <w:num w:numId="28">
    <w:abstractNumId w:val="23"/>
  </w:num>
  <w:num w:numId="29">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F76FE"/>
    <w:rsid w:val="00095450"/>
    <w:rsid w:val="002234E6"/>
    <w:rsid w:val="002C6182"/>
    <w:rsid w:val="002E2BFB"/>
    <w:rsid w:val="002F76FE"/>
    <w:rsid w:val="004C1E0A"/>
    <w:rsid w:val="00562E25"/>
    <w:rsid w:val="005A67AB"/>
    <w:rsid w:val="006012F7"/>
    <w:rsid w:val="00631108"/>
    <w:rsid w:val="007858E0"/>
    <w:rsid w:val="00830A00"/>
    <w:rsid w:val="0085476F"/>
    <w:rsid w:val="00A343B1"/>
    <w:rsid w:val="00A96D41"/>
    <w:rsid w:val="00BF4DBE"/>
    <w:rsid w:val="00C025B2"/>
    <w:rsid w:val="00D83C41"/>
    <w:rsid w:val="00D91849"/>
    <w:rsid w:val="00F92927"/>
    <w:rsid w:val="00FA03F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3F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ader-word-layer">
    <w:name w:val="reader-word-layer"/>
    <w:basedOn w:val="a"/>
    <w:uiPriority w:val="99"/>
    <w:rsid w:val="002F76FE"/>
    <w:pPr>
      <w:widowControl/>
      <w:spacing w:before="100" w:beforeAutospacing="1" w:after="100" w:afterAutospacing="1"/>
      <w:jc w:val="left"/>
    </w:pPr>
    <w:rPr>
      <w:rFonts w:ascii="宋体" w:hAnsi="宋体" w:cs="宋体"/>
      <w:kern w:val="0"/>
      <w:sz w:val="24"/>
      <w:szCs w:val="24"/>
    </w:rPr>
  </w:style>
  <w:style w:type="paragraph" w:styleId="a3">
    <w:name w:val="List Paragraph"/>
    <w:basedOn w:val="a"/>
    <w:uiPriority w:val="99"/>
    <w:qFormat/>
    <w:rsid w:val="0085476F"/>
    <w:pPr>
      <w:ind w:firstLineChars="200" w:firstLine="420"/>
    </w:pPr>
  </w:style>
  <w:style w:type="paragraph" w:styleId="a4">
    <w:name w:val="header"/>
    <w:basedOn w:val="a"/>
    <w:link w:val="Char"/>
    <w:uiPriority w:val="99"/>
    <w:rsid w:val="000954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locked/>
    <w:rsid w:val="00095450"/>
    <w:rPr>
      <w:rFonts w:cs="Times New Roman"/>
      <w:sz w:val="18"/>
      <w:szCs w:val="18"/>
    </w:rPr>
  </w:style>
  <w:style w:type="paragraph" w:styleId="a5">
    <w:name w:val="footer"/>
    <w:basedOn w:val="a"/>
    <w:link w:val="Char0"/>
    <w:uiPriority w:val="99"/>
    <w:rsid w:val="00095450"/>
    <w:pPr>
      <w:tabs>
        <w:tab w:val="center" w:pos="4153"/>
        <w:tab w:val="right" w:pos="8306"/>
      </w:tabs>
      <w:snapToGrid w:val="0"/>
      <w:jc w:val="left"/>
    </w:pPr>
    <w:rPr>
      <w:sz w:val="18"/>
      <w:szCs w:val="18"/>
    </w:rPr>
  </w:style>
  <w:style w:type="character" w:customStyle="1" w:styleId="Char0">
    <w:name w:val="页脚 Char"/>
    <w:basedOn w:val="a0"/>
    <w:link w:val="a5"/>
    <w:uiPriority w:val="99"/>
    <w:locked/>
    <w:rsid w:val="00095450"/>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1720783088">
      <w:marLeft w:val="150"/>
      <w:marRight w:val="150"/>
      <w:marTop w:val="150"/>
      <w:marBottom w:val="150"/>
      <w:divBdr>
        <w:top w:val="none" w:sz="0" w:space="0" w:color="auto"/>
        <w:left w:val="none" w:sz="0" w:space="0" w:color="auto"/>
        <w:bottom w:val="none" w:sz="0" w:space="0" w:color="auto"/>
        <w:right w:val="none" w:sz="0" w:space="0" w:color="auto"/>
      </w:divBdr>
      <w:divsChild>
        <w:div w:id="1720783108">
          <w:marLeft w:val="0"/>
          <w:marRight w:val="0"/>
          <w:marTop w:val="0"/>
          <w:marBottom w:val="0"/>
          <w:divBdr>
            <w:top w:val="none" w:sz="0" w:space="0" w:color="auto"/>
            <w:left w:val="none" w:sz="0" w:space="0" w:color="auto"/>
            <w:bottom w:val="none" w:sz="0" w:space="0" w:color="auto"/>
            <w:right w:val="none" w:sz="0" w:space="0" w:color="auto"/>
          </w:divBdr>
          <w:divsChild>
            <w:div w:id="1720783085">
              <w:marLeft w:val="0"/>
              <w:marRight w:val="0"/>
              <w:marTop w:val="0"/>
              <w:marBottom w:val="0"/>
              <w:divBdr>
                <w:top w:val="none" w:sz="0" w:space="0" w:color="auto"/>
                <w:left w:val="none" w:sz="0" w:space="0" w:color="auto"/>
                <w:bottom w:val="none" w:sz="0" w:space="0" w:color="auto"/>
                <w:right w:val="none" w:sz="0" w:space="0" w:color="auto"/>
              </w:divBdr>
            </w:div>
            <w:div w:id="1720783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783101">
      <w:marLeft w:val="0"/>
      <w:marRight w:val="0"/>
      <w:marTop w:val="100"/>
      <w:marBottom w:val="100"/>
      <w:divBdr>
        <w:top w:val="none" w:sz="0" w:space="0" w:color="auto"/>
        <w:left w:val="none" w:sz="0" w:space="0" w:color="auto"/>
        <w:bottom w:val="none" w:sz="0" w:space="0" w:color="auto"/>
        <w:right w:val="none" w:sz="0" w:space="0" w:color="auto"/>
      </w:divBdr>
      <w:divsChild>
        <w:div w:id="1720783112">
          <w:marLeft w:val="0"/>
          <w:marRight w:val="0"/>
          <w:marTop w:val="0"/>
          <w:marBottom w:val="0"/>
          <w:divBdr>
            <w:top w:val="none" w:sz="0" w:space="0" w:color="auto"/>
            <w:left w:val="none" w:sz="0" w:space="0" w:color="auto"/>
            <w:bottom w:val="none" w:sz="0" w:space="0" w:color="auto"/>
            <w:right w:val="none" w:sz="0" w:space="0" w:color="auto"/>
          </w:divBdr>
          <w:divsChild>
            <w:div w:id="1720783105">
              <w:marLeft w:val="0"/>
              <w:marRight w:val="0"/>
              <w:marTop w:val="0"/>
              <w:marBottom w:val="0"/>
              <w:divBdr>
                <w:top w:val="none" w:sz="0" w:space="0" w:color="auto"/>
                <w:left w:val="none" w:sz="0" w:space="0" w:color="auto"/>
                <w:bottom w:val="none" w:sz="0" w:space="0" w:color="auto"/>
                <w:right w:val="none" w:sz="0" w:space="0" w:color="auto"/>
              </w:divBdr>
              <w:divsChild>
                <w:div w:id="1720783096">
                  <w:marLeft w:val="0"/>
                  <w:marRight w:val="0"/>
                  <w:marTop w:val="0"/>
                  <w:marBottom w:val="0"/>
                  <w:divBdr>
                    <w:top w:val="none" w:sz="0" w:space="0" w:color="auto"/>
                    <w:left w:val="none" w:sz="0" w:space="0" w:color="auto"/>
                    <w:bottom w:val="none" w:sz="0" w:space="0" w:color="auto"/>
                    <w:right w:val="none" w:sz="0" w:space="0" w:color="auto"/>
                  </w:divBdr>
                  <w:divsChild>
                    <w:div w:id="1720783092">
                      <w:marLeft w:val="0"/>
                      <w:marRight w:val="0"/>
                      <w:marTop w:val="150"/>
                      <w:marBottom w:val="0"/>
                      <w:divBdr>
                        <w:top w:val="none" w:sz="0" w:space="0" w:color="auto"/>
                        <w:left w:val="none" w:sz="0" w:space="0" w:color="auto"/>
                        <w:bottom w:val="none" w:sz="0" w:space="0" w:color="auto"/>
                        <w:right w:val="none" w:sz="0" w:space="0" w:color="auto"/>
                      </w:divBdr>
                      <w:divsChild>
                        <w:div w:id="1720783110">
                          <w:marLeft w:val="0"/>
                          <w:marRight w:val="0"/>
                          <w:marTop w:val="0"/>
                          <w:marBottom w:val="0"/>
                          <w:divBdr>
                            <w:top w:val="none" w:sz="0" w:space="0" w:color="auto"/>
                            <w:left w:val="none" w:sz="0" w:space="0" w:color="auto"/>
                            <w:bottom w:val="none" w:sz="0" w:space="0" w:color="auto"/>
                            <w:right w:val="none" w:sz="0" w:space="0" w:color="auto"/>
                          </w:divBdr>
                          <w:divsChild>
                            <w:div w:id="1720783090">
                              <w:marLeft w:val="0"/>
                              <w:marRight w:val="0"/>
                              <w:marTop w:val="0"/>
                              <w:marBottom w:val="0"/>
                              <w:divBdr>
                                <w:top w:val="none" w:sz="0" w:space="0" w:color="auto"/>
                                <w:left w:val="none" w:sz="0" w:space="0" w:color="auto"/>
                                <w:bottom w:val="none" w:sz="0" w:space="0" w:color="auto"/>
                                <w:right w:val="none" w:sz="0" w:space="0" w:color="auto"/>
                              </w:divBdr>
                              <w:divsChild>
                                <w:div w:id="1720783094">
                                  <w:marLeft w:val="0"/>
                                  <w:marRight w:val="0"/>
                                  <w:marTop w:val="0"/>
                                  <w:marBottom w:val="0"/>
                                  <w:divBdr>
                                    <w:top w:val="none" w:sz="0" w:space="0" w:color="auto"/>
                                    <w:left w:val="none" w:sz="0" w:space="0" w:color="auto"/>
                                    <w:bottom w:val="none" w:sz="0" w:space="0" w:color="auto"/>
                                    <w:right w:val="none" w:sz="0" w:space="0" w:color="auto"/>
                                  </w:divBdr>
                                  <w:divsChild>
                                    <w:div w:id="1720783089">
                                      <w:marLeft w:val="0"/>
                                      <w:marRight w:val="0"/>
                                      <w:marTop w:val="0"/>
                                      <w:marBottom w:val="0"/>
                                      <w:divBdr>
                                        <w:top w:val="none" w:sz="0" w:space="0" w:color="auto"/>
                                        <w:left w:val="none" w:sz="0" w:space="0" w:color="auto"/>
                                        <w:bottom w:val="none" w:sz="0" w:space="0" w:color="auto"/>
                                        <w:right w:val="none" w:sz="0" w:space="0" w:color="auto"/>
                                      </w:divBdr>
                                      <w:divsChild>
                                        <w:div w:id="1720783107">
                                          <w:marLeft w:val="0"/>
                                          <w:marRight w:val="0"/>
                                          <w:marTop w:val="0"/>
                                          <w:marBottom w:val="0"/>
                                          <w:divBdr>
                                            <w:top w:val="none" w:sz="0" w:space="0" w:color="auto"/>
                                            <w:left w:val="none" w:sz="0" w:space="0" w:color="auto"/>
                                            <w:bottom w:val="none" w:sz="0" w:space="0" w:color="auto"/>
                                            <w:right w:val="none" w:sz="0" w:space="0" w:color="auto"/>
                                          </w:divBdr>
                                          <w:divsChild>
                                            <w:div w:id="1720783099">
                                              <w:marLeft w:val="0"/>
                                              <w:marRight w:val="0"/>
                                              <w:marTop w:val="0"/>
                                              <w:marBottom w:val="0"/>
                                              <w:divBdr>
                                                <w:top w:val="none" w:sz="0" w:space="0" w:color="auto"/>
                                                <w:left w:val="none" w:sz="0" w:space="0" w:color="auto"/>
                                                <w:bottom w:val="none" w:sz="0" w:space="0" w:color="auto"/>
                                                <w:right w:val="none" w:sz="0" w:space="0" w:color="auto"/>
                                              </w:divBdr>
                                              <w:divsChild>
                                                <w:div w:id="1720783102">
                                                  <w:marLeft w:val="0"/>
                                                  <w:marRight w:val="0"/>
                                                  <w:marTop w:val="0"/>
                                                  <w:marBottom w:val="0"/>
                                                  <w:divBdr>
                                                    <w:top w:val="none" w:sz="0" w:space="0" w:color="auto"/>
                                                    <w:left w:val="none" w:sz="0" w:space="0" w:color="auto"/>
                                                    <w:bottom w:val="none" w:sz="0" w:space="0" w:color="auto"/>
                                                    <w:right w:val="none" w:sz="0" w:space="0" w:color="auto"/>
                                                  </w:divBdr>
                                                  <w:divsChild>
                                                    <w:div w:id="1720783086">
                                                      <w:marLeft w:val="0"/>
                                                      <w:marRight w:val="0"/>
                                                      <w:marTop w:val="0"/>
                                                      <w:marBottom w:val="0"/>
                                                      <w:divBdr>
                                                        <w:top w:val="none" w:sz="0" w:space="0" w:color="auto"/>
                                                        <w:left w:val="none" w:sz="0" w:space="0" w:color="auto"/>
                                                        <w:bottom w:val="none" w:sz="0" w:space="0" w:color="auto"/>
                                                        <w:right w:val="none" w:sz="0" w:space="0" w:color="auto"/>
                                                      </w:divBdr>
                                                      <w:divsChild>
                                                        <w:div w:id="1720783098">
                                                          <w:marLeft w:val="0"/>
                                                          <w:marRight w:val="0"/>
                                                          <w:marTop w:val="0"/>
                                                          <w:marBottom w:val="0"/>
                                                          <w:divBdr>
                                                            <w:top w:val="none" w:sz="0" w:space="0" w:color="auto"/>
                                                            <w:left w:val="none" w:sz="0" w:space="0" w:color="auto"/>
                                                            <w:bottom w:val="none" w:sz="0" w:space="0" w:color="auto"/>
                                                            <w:right w:val="none" w:sz="0" w:space="0" w:color="auto"/>
                                                          </w:divBdr>
                                                          <w:divsChild>
                                                            <w:div w:id="1720783087">
                                                              <w:marLeft w:val="0"/>
                                                              <w:marRight w:val="0"/>
                                                              <w:marTop w:val="0"/>
                                                              <w:marBottom w:val="0"/>
                                                              <w:divBdr>
                                                                <w:top w:val="none" w:sz="0" w:space="0" w:color="auto"/>
                                                                <w:left w:val="none" w:sz="0" w:space="0" w:color="auto"/>
                                                                <w:bottom w:val="none" w:sz="0" w:space="0" w:color="auto"/>
                                                                <w:right w:val="none" w:sz="0" w:space="0" w:color="auto"/>
                                                              </w:divBdr>
                                                              <w:divsChild>
                                                                <w:div w:id="1720783106">
                                                                  <w:marLeft w:val="0"/>
                                                                  <w:marRight w:val="0"/>
                                                                  <w:marTop w:val="0"/>
                                                                  <w:marBottom w:val="0"/>
                                                                  <w:divBdr>
                                                                    <w:top w:val="none" w:sz="0" w:space="0" w:color="auto"/>
                                                                    <w:left w:val="none" w:sz="0" w:space="0" w:color="auto"/>
                                                                    <w:bottom w:val="none" w:sz="0" w:space="0" w:color="auto"/>
                                                                    <w:right w:val="none" w:sz="0" w:space="0" w:color="auto"/>
                                                                  </w:divBdr>
                                                                  <w:divsChild>
                                                                    <w:div w:id="1720783111">
                                                                      <w:marLeft w:val="0"/>
                                                                      <w:marRight w:val="0"/>
                                                                      <w:marTop w:val="0"/>
                                                                      <w:marBottom w:val="0"/>
                                                                      <w:divBdr>
                                                                        <w:top w:val="none" w:sz="0" w:space="0" w:color="auto"/>
                                                                        <w:left w:val="none" w:sz="0" w:space="0" w:color="auto"/>
                                                                        <w:bottom w:val="none" w:sz="0" w:space="0" w:color="auto"/>
                                                                        <w:right w:val="none" w:sz="0" w:space="0" w:color="auto"/>
                                                                      </w:divBdr>
                                                                      <w:divsChild>
                                                                        <w:div w:id="1720783095">
                                                                          <w:marLeft w:val="0"/>
                                                                          <w:marRight w:val="0"/>
                                                                          <w:marTop w:val="0"/>
                                                                          <w:marBottom w:val="0"/>
                                                                          <w:divBdr>
                                                                            <w:top w:val="none" w:sz="0" w:space="0" w:color="auto"/>
                                                                            <w:left w:val="none" w:sz="0" w:space="0" w:color="auto"/>
                                                                            <w:bottom w:val="none" w:sz="0" w:space="0" w:color="auto"/>
                                                                            <w:right w:val="none" w:sz="0" w:space="0" w:color="auto"/>
                                                                          </w:divBdr>
                                                                          <w:divsChild>
                                                                            <w:div w:id="1720783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20783104">
      <w:marLeft w:val="0"/>
      <w:marRight w:val="0"/>
      <w:marTop w:val="0"/>
      <w:marBottom w:val="0"/>
      <w:divBdr>
        <w:top w:val="none" w:sz="0" w:space="0" w:color="auto"/>
        <w:left w:val="none" w:sz="0" w:space="0" w:color="auto"/>
        <w:bottom w:val="none" w:sz="0" w:space="0" w:color="auto"/>
        <w:right w:val="none" w:sz="0" w:space="0" w:color="auto"/>
      </w:divBdr>
    </w:div>
    <w:div w:id="1720783109">
      <w:marLeft w:val="150"/>
      <w:marRight w:val="150"/>
      <w:marTop w:val="150"/>
      <w:marBottom w:val="150"/>
      <w:divBdr>
        <w:top w:val="none" w:sz="0" w:space="0" w:color="auto"/>
        <w:left w:val="none" w:sz="0" w:space="0" w:color="auto"/>
        <w:bottom w:val="none" w:sz="0" w:space="0" w:color="auto"/>
        <w:right w:val="none" w:sz="0" w:space="0" w:color="auto"/>
      </w:divBdr>
      <w:divsChild>
        <w:div w:id="1720783103">
          <w:marLeft w:val="0"/>
          <w:marRight w:val="0"/>
          <w:marTop w:val="0"/>
          <w:marBottom w:val="0"/>
          <w:divBdr>
            <w:top w:val="none" w:sz="0" w:space="0" w:color="auto"/>
            <w:left w:val="none" w:sz="0" w:space="0" w:color="auto"/>
            <w:bottom w:val="none" w:sz="0" w:space="0" w:color="auto"/>
            <w:right w:val="none" w:sz="0" w:space="0" w:color="auto"/>
          </w:divBdr>
          <w:divsChild>
            <w:div w:id="1720783091">
              <w:marLeft w:val="0"/>
              <w:marRight w:val="0"/>
              <w:marTop w:val="0"/>
              <w:marBottom w:val="0"/>
              <w:divBdr>
                <w:top w:val="none" w:sz="0" w:space="0" w:color="auto"/>
                <w:left w:val="none" w:sz="0" w:space="0" w:color="auto"/>
                <w:bottom w:val="none" w:sz="0" w:space="0" w:color="auto"/>
                <w:right w:val="none" w:sz="0" w:space="0" w:color="auto"/>
              </w:divBdr>
            </w:div>
            <w:div w:id="1720783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112</Words>
  <Characters>640</Characters>
  <Application>Microsoft Office Word</Application>
  <DocSecurity>0</DocSecurity>
  <Lines>5</Lines>
  <Paragraphs>1</Paragraphs>
  <ScaleCrop>false</ScaleCrop>
  <Company>Hewlett-Packard Company</Company>
  <LinksUpToDate>false</LinksUpToDate>
  <CharactersWithSpaces>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dc:creator>
  <cp:keywords/>
  <dc:description/>
  <cp:lastModifiedBy>Dell</cp:lastModifiedBy>
  <cp:revision>5</cp:revision>
  <dcterms:created xsi:type="dcterms:W3CDTF">2013-07-14T02:21:00Z</dcterms:created>
  <dcterms:modified xsi:type="dcterms:W3CDTF">2018-09-19T03:14:00Z</dcterms:modified>
</cp:coreProperties>
</file>